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589" w:rsidRDefault="003D4589" w:rsidP="003D4589">
      <w:pPr>
        <w:pStyle w:val="ae"/>
        <w:tabs>
          <w:tab w:val="center" w:pos="709"/>
        </w:tabs>
        <w:spacing w:line="0" w:lineRule="atLeast"/>
        <w:ind w:hanging="1"/>
        <w:rPr>
          <w:rFonts w:ascii="Arial" w:hAnsi="Arial" w:cs="Arial"/>
          <w:sz w:val="24"/>
        </w:rPr>
      </w:pPr>
      <w:r w:rsidRPr="00586404">
        <w:rPr>
          <w:rFonts w:ascii="Arial" w:hAnsi="Arial" w:cs="Arial"/>
          <w:sz w:val="24"/>
        </w:rPr>
        <w:t xml:space="preserve">(Приложение </w:t>
      </w:r>
      <w:r>
        <w:rPr>
          <w:rFonts w:ascii="Arial" w:hAnsi="Arial" w:cs="Arial"/>
          <w:sz w:val="24"/>
        </w:rPr>
        <w:t>9</w:t>
      </w:r>
      <w:r w:rsidRPr="00586404">
        <w:rPr>
          <w:rFonts w:ascii="Arial" w:hAnsi="Arial" w:cs="Arial"/>
          <w:sz w:val="24"/>
        </w:rPr>
        <w:t xml:space="preserve"> изложено в новой редакции решением Думы </w:t>
      </w:r>
      <w:hyperlink r:id="rId6" w:history="1">
        <w:r>
          <w:rPr>
            <w:rStyle w:val="a8"/>
            <w:rFonts w:ascii="Arial" w:hAnsi="Arial" w:cs="Arial"/>
            <w:sz w:val="24"/>
          </w:rPr>
          <w:t>от 24.01.2023 № 974</w:t>
        </w:r>
      </w:hyperlink>
      <w:r w:rsidRPr="00586404">
        <w:rPr>
          <w:rFonts w:ascii="Arial" w:hAnsi="Arial" w:cs="Arial"/>
          <w:sz w:val="24"/>
        </w:rPr>
        <w:t>)</w:t>
      </w:r>
    </w:p>
    <w:p w:rsidR="003D4589" w:rsidRDefault="003D4589" w:rsidP="003D4589">
      <w:pPr>
        <w:pStyle w:val="ae"/>
        <w:tabs>
          <w:tab w:val="center" w:pos="709"/>
        </w:tabs>
        <w:spacing w:line="0" w:lineRule="atLeast"/>
        <w:ind w:hanging="1"/>
        <w:rPr>
          <w:rFonts w:ascii="Arial" w:hAnsi="Arial" w:cs="Arial"/>
          <w:sz w:val="24"/>
        </w:rPr>
      </w:pPr>
      <w:r w:rsidRPr="00B84B39">
        <w:rPr>
          <w:rFonts w:ascii="Arial" w:hAnsi="Arial" w:cs="Arial"/>
          <w:sz w:val="24"/>
        </w:rPr>
        <w:t xml:space="preserve">(Приложение </w:t>
      </w:r>
      <w:r>
        <w:rPr>
          <w:rFonts w:ascii="Arial" w:hAnsi="Arial" w:cs="Arial"/>
          <w:sz w:val="24"/>
        </w:rPr>
        <w:t>9</w:t>
      </w:r>
      <w:r w:rsidRPr="00B84B39">
        <w:rPr>
          <w:rFonts w:ascii="Arial" w:hAnsi="Arial" w:cs="Arial"/>
          <w:sz w:val="24"/>
        </w:rPr>
        <w:t xml:space="preserve"> изложено в новой редакции решением Думы </w:t>
      </w:r>
      <w:hyperlink r:id="rId7" w:history="1">
        <w:r>
          <w:rPr>
            <w:rStyle w:val="a8"/>
            <w:rFonts w:ascii="Arial" w:hAnsi="Arial" w:cs="Arial"/>
            <w:sz w:val="24"/>
          </w:rPr>
          <w:t>от 28.02.2023 № 987</w:t>
        </w:r>
      </w:hyperlink>
      <w:r w:rsidRPr="00B84B39">
        <w:rPr>
          <w:rFonts w:ascii="Arial" w:hAnsi="Arial" w:cs="Arial"/>
          <w:sz w:val="24"/>
        </w:rPr>
        <w:t>)</w:t>
      </w:r>
    </w:p>
    <w:p w:rsidR="003D4589" w:rsidRDefault="003D4589" w:rsidP="003D4589">
      <w:pPr>
        <w:pStyle w:val="ae"/>
        <w:tabs>
          <w:tab w:val="center" w:pos="709"/>
        </w:tabs>
        <w:spacing w:line="0" w:lineRule="atLeast"/>
        <w:ind w:hanging="1"/>
        <w:rPr>
          <w:rFonts w:ascii="Arial" w:hAnsi="Arial" w:cs="Arial"/>
          <w:sz w:val="24"/>
        </w:rPr>
      </w:pPr>
      <w:r w:rsidRPr="002D6434">
        <w:rPr>
          <w:rFonts w:ascii="Arial" w:hAnsi="Arial" w:cs="Arial"/>
          <w:sz w:val="24"/>
        </w:rPr>
        <w:t>(Приложение 9 изложено в новой редакции решением Думы</w:t>
      </w:r>
      <w:r>
        <w:rPr>
          <w:rFonts w:ascii="Arial" w:hAnsi="Arial" w:cs="Arial"/>
          <w:sz w:val="24"/>
        </w:rPr>
        <w:t xml:space="preserve"> </w:t>
      </w:r>
      <w:hyperlink r:id="rId8" w:history="1">
        <w:r>
          <w:rPr>
            <w:rStyle w:val="a8"/>
            <w:rFonts w:ascii="Arial" w:hAnsi="Arial" w:cs="Arial"/>
            <w:sz w:val="24"/>
          </w:rPr>
          <w:t>от 17.03.2023 № 1001</w:t>
        </w:r>
      </w:hyperlink>
      <w:r>
        <w:rPr>
          <w:rFonts w:ascii="Arial" w:hAnsi="Arial" w:cs="Arial"/>
          <w:sz w:val="24"/>
        </w:rPr>
        <w:t>)</w:t>
      </w:r>
    </w:p>
    <w:p w:rsidR="003D4589" w:rsidRDefault="003D4589" w:rsidP="003D4589">
      <w:pPr>
        <w:pStyle w:val="ae"/>
        <w:tabs>
          <w:tab w:val="center" w:pos="709"/>
        </w:tabs>
        <w:spacing w:line="0" w:lineRule="atLeast"/>
        <w:ind w:hanging="1"/>
        <w:rPr>
          <w:rFonts w:ascii="Arial" w:hAnsi="Arial" w:cs="Arial"/>
          <w:sz w:val="24"/>
        </w:rPr>
      </w:pPr>
      <w:r w:rsidRPr="006674F7">
        <w:rPr>
          <w:rFonts w:ascii="Arial" w:hAnsi="Arial" w:cs="Arial"/>
          <w:sz w:val="24"/>
        </w:rPr>
        <w:t xml:space="preserve">(Приложение </w:t>
      </w:r>
      <w:r>
        <w:rPr>
          <w:rFonts w:ascii="Arial" w:hAnsi="Arial" w:cs="Arial"/>
          <w:sz w:val="24"/>
        </w:rPr>
        <w:t>9</w:t>
      </w:r>
      <w:r w:rsidRPr="006674F7">
        <w:rPr>
          <w:rFonts w:ascii="Arial" w:hAnsi="Arial" w:cs="Arial"/>
          <w:sz w:val="24"/>
        </w:rPr>
        <w:t xml:space="preserve"> изложено в новой редакции решением Думы </w:t>
      </w:r>
      <w:hyperlink r:id="rId9" w:history="1">
        <w:r>
          <w:rPr>
            <w:rStyle w:val="a8"/>
            <w:rFonts w:ascii="Arial" w:hAnsi="Arial" w:cs="Arial"/>
            <w:sz w:val="24"/>
          </w:rPr>
          <w:t>от 27.03.2023 № 1007</w:t>
        </w:r>
      </w:hyperlink>
      <w:r w:rsidRPr="006674F7">
        <w:rPr>
          <w:rFonts w:ascii="Arial" w:hAnsi="Arial" w:cs="Arial"/>
          <w:sz w:val="24"/>
        </w:rPr>
        <w:t>)</w:t>
      </w:r>
    </w:p>
    <w:p w:rsidR="003D4589" w:rsidRDefault="003D4589" w:rsidP="003D4589">
      <w:pPr>
        <w:pStyle w:val="ae"/>
        <w:tabs>
          <w:tab w:val="center" w:pos="709"/>
        </w:tabs>
        <w:spacing w:line="0" w:lineRule="atLeast"/>
        <w:ind w:hanging="1"/>
        <w:rPr>
          <w:rFonts w:ascii="Arial" w:hAnsi="Arial" w:cs="Arial"/>
          <w:sz w:val="24"/>
        </w:rPr>
      </w:pPr>
      <w:r w:rsidRPr="002E7868">
        <w:rPr>
          <w:rFonts w:ascii="Arial" w:hAnsi="Arial" w:cs="Arial"/>
          <w:sz w:val="24"/>
        </w:rPr>
        <w:t>(Приложение 9 изложено в новой редакции решением Думы</w:t>
      </w:r>
      <w:r>
        <w:rPr>
          <w:rFonts w:ascii="Arial" w:hAnsi="Arial" w:cs="Arial"/>
          <w:sz w:val="24"/>
        </w:rPr>
        <w:t xml:space="preserve"> </w:t>
      </w:r>
      <w:hyperlink r:id="rId10" w:history="1">
        <w:r>
          <w:rPr>
            <w:rStyle w:val="a8"/>
            <w:rFonts w:ascii="Arial" w:hAnsi="Arial" w:cs="Arial"/>
            <w:sz w:val="24"/>
          </w:rPr>
          <w:t>от 27.04.2023 № 1008</w:t>
        </w:r>
      </w:hyperlink>
      <w:r>
        <w:rPr>
          <w:rFonts w:ascii="Arial" w:hAnsi="Arial" w:cs="Arial"/>
          <w:sz w:val="24"/>
        </w:rPr>
        <w:t>)</w:t>
      </w:r>
    </w:p>
    <w:p w:rsidR="003D4589" w:rsidRDefault="003D4589" w:rsidP="003D4589">
      <w:pPr>
        <w:pStyle w:val="ae"/>
        <w:tabs>
          <w:tab w:val="center" w:pos="709"/>
        </w:tabs>
        <w:spacing w:line="0" w:lineRule="atLeast"/>
        <w:ind w:hanging="1"/>
        <w:rPr>
          <w:rFonts w:ascii="Arial" w:hAnsi="Arial" w:cs="Arial"/>
          <w:sz w:val="24"/>
        </w:rPr>
      </w:pPr>
      <w:r>
        <w:rPr>
          <w:rFonts w:ascii="Arial" w:hAnsi="Arial" w:cs="Arial"/>
          <w:sz w:val="24"/>
        </w:rPr>
        <w:t>(Приложение 9</w:t>
      </w:r>
      <w:r w:rsidRPr="002E274F">
        <w:rPr>
          <w:rFonts w:ascii="Arial" w:hAnsi="Arial" w:cs="Arial"/>
          <w:sz w:val="24"/>
        </w:rPr>
        <w:t xml:space="preserve"> изложено в новой редакции решением Думы </w:t>
      </w:r>
      <w:hyperlink r:id="rId11" w:history="1">
        <w:r>
          <w:rPr>
            <w:rStyle w:val="a8"/>
            <w:rFonts w:ascii="Arial" w:hAnsi="Arial" w:cs="Arial"/>
            <w:sz w:val="24"/>
          </w:rPr>
          <w:t>от 19.05.2023 № 1021</w:t>
        </w:r>
      </w:hyperlink>
      <w:r w:rsidRPr="002E274F">
        <w:rPr>
          <w:rFonts w:ascii="Arial" w:hAnsi="Arial" w:cs="Arial"/>
          <w:sz w:val="24"/>
        </w:rPr>
        <w:t>)</w:t>
      </w:r>
    </w:p>
    <w:p w:rsidR="003D4589" w:rsidRDefault="003D4589" w:rsidP="00062D79">
      <w:pPr>
        <w:pStyle w:val="ae"/>
        <w:tabs>
          <w:tab w:val="center" w:pos="709"/>
          <w:tab w:val="center" w:pos="6237"/>
        </w:tabs>
        <w:spacing w:line="0" w:lineRule="atLeast"/>
        <w:ind w:firstLine="0"/>
        <w:rPr>
          <w:rFonts w:ascii="Arial" w:hAnsi="Arial" w:cs="Arial"/>
          <w:sz w:val="24"/>
        </w:rPr>
      </w:pPr>
      <w:r w:rsidRPr="009609A1">
        <w:rPr>
          <w:rFonts w:ascii="Arial" w:hAnsi="Arial" w:cs="Arial"/>
          <w:sz w:val="24"/>
        </w:rPr>
        <w:t xml:space="preserve">(Приложение </w:t>
      </w:r>
      <w:r>
        <w:rPr>
          <w:rFonts w:ascii="Arial" w:hAnsi="Arial" w:cs="Arial"/>
          <w:sz w:val="24"/>
        </w:rPr>
        <w:t>9</w:t>
      </w:r>
      <w:r w:rsidRPr="009609A1">
        <w:rPr>
          <w:rFonts w:ascii="Arial" w:hAnsi="Arial" w:cs="Arial"/>
          <w:sz w:val="24"/>
        </w:rPr>
        <w:t xml:space="preserve"> изложено в новой редакции решением Думы </w:t>
      </w:r>
      <w:hyperlink r:id="rId12" w:history="1">
        <w:r>
          <w:rPr>
            <w:rStyle w:val="a8"/>
            <w:rFonts w:ascii="Arial" w:hAnsi="Arial" w:cs="Arial"/>
            <w:sz w:val="24"/>
          </w:rPr>
          <w:t>от 27.06.2023 № 1033</w:t>
        </w:r>
      </w:hyperlink>
      <w:r w:rsidRPr="009609A1">
        <w:rPr>
          <w:rFonts w:ascii="Arial" w:hAnsi="Arial" w:cs="Arial"/>
          <w:sz w:val="24"/>
        </w:rPr>
        <w:t>)</w:t>
      </w:r>
    </w:p>
    <w:p w:rsidR="003D4589" w:rsidRDefault="003D4589" w:rsidP="00062D79">
      <w:pPr>
        <w:pStyle w:val="ae"/>
        <w:tabs>
          <w:tab w:val="center" w:pos="709"/>
          <w:tab w:val="center" w:pos="6237"/>
        </w:tabs>
        <w:spacing w:line="0" w:lineRule="atLeast"/>
        <w:ind w:firstLine="0"/>
        <w:rPr>
          <w:rFonts w:ascii="Arial" w:hAnsi="Arial" w:cs="Arial"/>
          <w:sz w:val="24"/>
        </w:rPr>
      </w:pPr>
      <w:bookmarkStart w:id="0" w:name="_GoBack"/>
      <w:bookmarkEnd w:id="0"/>
      <w:r w:rsidRPr="00BD37DC">
        <w:rPr>
          <w:rFonts w:ascii="Arial" w:hAnsi="Arial" w:cs="Arial"/>
          <w:sz w:val="24"/>
        </w:rPr>
        <w:t>(Приложение 9 изложено в новой редакции решением Думы</w:t>
      </w:r>
      <w:r>
        <w:rPr>
          <w:rFonts w:ascii="Arial" w:hAnsi="Arial" w:cs="Arial"/>
          <w:sz w:val="24"/>
        </w:rPr>
        <w:t xml:space="preserve"> </w:t>
      </w:r>
      <w:hyperlink r:id="rId13" w:history="1">
        <w:r>
          <w:rPr>
            <w:rStyle w:val="a8"/>
            <w:rFonts w:ascii="Arial" w:hAnsi="Arial" w:cs="Arial"/>
            <w:sz w:val="24"/>
          </w:rPr>
          <w:t>от 18.07.2023 № 1041</w:t>
        </w:r>
      </w:hyperlink>
      <w:r>
        <w:rPr>
          <w:rFonts w:ascii="Arial" w:hAnsi="Arial" w:cs="Arial"/>
          <w:sz w:val="24"/>
        </w:rPr>
        <w:t>)</w:t>
      </w:r>
    </w:p>
    <w:p w:rsidR="003D4589" w:rsidRPr="00DF12CE" w:rsidRDefault="003D4589" w:rsidP="003D4589">
      <w:pPr>
        <w:pStyle w:val="ae"/>
        <w:tabs>
          <w:tab w:val="center" w:pos="709"/>
          <w:tab w:val="center" w:pos="6237"/>
        </w:tabs>
        <w:spacing w:line="0" w:lineRule="atLeast"/>
        <w:ind w:firstLine="0"/>
        <w:rPr>
          <w:rFonts w:ascii="Arial" w:hAnsi="Arial" w:cs="Arial"/>
          <w:sz w:val="24"/>
        </w:rPr>
      </w:pPr>
      <w:r w:rsidRPr="00DF12CE">
        <w:rPr>
          <w:rFonts w:ascii="Arial" w:hAnsi="Arial" w:cs="Arial"/>
          <w:sz w:val="24"/>
        </w:rPr>
        <w:t xml:space="preserve">(Приложение </w:t>
      </w:r>
      <w:r>
        <w:rPr>
          <w:rFonts w:ascii="Arial" w:hAnsi="Arial" w:cs="Arial"/>
          <w:sz w:val="24"/>
        </w:rPr>
        <w:t xml:space="preserve">9 </w:t>
      </w:r>
      <w:r w:rsidRPr="00DF12CE">
        <w:rPr>
          <w:rFonts w:ascii="Arial" w:hAnsi="Arial" w:cs="Arial"/>
          <w:sz w:val="24"/>
        </w:rPr>
        <w:t xml:space="preserve">изложено в новой редакции решением Думы </w:t>
      </w:r>
      <w:hyperlink r:id="rId14" w:history="1">
        <w:r>
          <w:rPr>
            <w:rStyle w:val="a8"/>
            <w:rFonts w:ascii="Arial" w:hAnsi="Arial" w:cs="Arial"/>
            <w:sz w:val="24"/>
          </w:rPr>
          <w:t>от 31.07.2023 № 1043</w:t>
        </w:r>
      </w:hyperlink>
      <w:r w:rsidRPr="00DF12CE">
        <w:rPr>
          <w:rFonts w:ascii="Arial" w:hAnsi="Arial" w:cs="Arial"/>
          <w:sz w:val="24"/>
        </w:rPr>
        <w:t>)</w:t>
      </w:r>
    </w:p>
    <w:p w:rsidR="003D4589" w:rsidRPr="00586404" w:rsidRDefault="003D4589" w:rsidP="003D4589">
      <w:pPr>
        <w:pStyle w:val="ae"/>
        <w:tabs>
          <w:tab w:val="center" w:pos="709"/>
          <w:tab w:val="center" w:pos="6237"/>
        </w:tabs>
        <w:spacing w:line="0" w:lineRule="atLeast"/>
        <w:ind w:firstLine="0"/>
        <w:jc w:val="center"/>
        <w:rPr>
          <w:rFonts w:ascii="Arial" w:hAnsi="Arial" w:cs="Arial"/>
          <w:sz w:val="24"/>
        </w:rPr>
      </w:pPr>
    </w:p>
    <w:p w:rsidR="003D4589" w:rsidRDefault="003D4589" w:rsidP="003D4589">
      <w:pPr>
        <w:pStyle w:val="ae"/>
        <w:tabs>
          <w:tab w:val="center" w:pos="709"/>
        </w:tabs>
        <w:spacing w:line="0" w:lineRule="atLeast"/>
        <w:ind w:hanging="1"/>
        <w:rPr>
          <w:rFonts w:ascii="Arial" w:hAnsi="Arial" w:cs="Arial"/>
          <w:b/>
          <w:sz w:val="24"/>
        </w:rPr>
      </w:pPr>
    </w:p>
    <w:p w:rsidR="003D4589" w:rsidRDefault="003D4589" w:rsidP="003D4589">
      <w:pPr>
        <w:pStyle w:val="ae"/>
        <w:tabs>
          <w:tab w:val="center" w:pos="709"/>
        </w:tabs>
        <w:spacing w:line="0" w:lineRule="atLeast"/>
        <w:ind w:hanging="1"/>
        <w:rPr>
          <w:rFonts w:ascii="Arial" w:hAnsi="Arial" w:cs="Arial"/>
          <w:b/>
          <w:sz w:val="24"/>
        </w:rPr>
      </w:pPr>
    </w:p>
    <w:p w:rsidR="003D4589" w:rsidRPr="00C3700D" w:rsidRDefault="003D4589" w:rsidP="003D4589">
      <w:pPr>
        <w:pStyle w:val="ae"/>
        <w:tabs>
          <w:tab w:val="center" w:pos="709"/>
          <w:tab w:val="center" w:pos="6237"/>
        </w:tabs>
        <w:spacing w:line="0" w:lineRule="atLeast"/>
        <w:ind w:left="6237" w:hanging="1134"/>
        <w:rPr>
          <w:rFonts w:ascii="Arial" w:hAnsi="Arial" w:cs="Arial"/>
          <w:b/>
          <w:sz w:val="32"/>
          <w:szCs w:val="32"/>
        </w:rPr>
      </w:pPr>
      <w:r w:rsidRPr="00C3700D">
        <w:rPr>
          <w:rFonts w:ascii="Arial" w:hAnsi="Arial" w:cs="Arial"/>
          <w:b/>
          <w:sz w:val="32"/>
          <w:szCs w:val="32"/>
        </w:rPr>
        <w:t>Приложение 9 к решению</w:t>
      </w:r>
    </w:p>
    <w:p w:rsidR="003D4589" w:rsidRPr="00C3700D" w:rsidRDefault="003D4589" w:rsidP="003D4589">
      <w:pPr>
        <w:pStyle w:val="ae"/>
        <w:tabs>
          <w:tab w:val="center" w:pos="709"/>
          <w:tab w:val="center" w:pos="6237"/>
          <w:tab w:val="center" w:pos="6663"/>
        </w:tabs>
        <w:spacing w:line="0" w:lineRule="atLeast"/>
        <w:ind w:left="6237" w:hanging="1134"/>
        <w:rPr>
          <w:rFonts w:ascii="Arial" w:hAnsi="Arial" w:cs="Arial"/>
          <w:b/>
          <w:sz w:val="32"/>
          <w:szCs w:val="32"/>
        </w:rPr>
      </w:pPr>
      <w:r w:rsidRPr="00C3700D">
        <w:rPr>
          <w:rFonts w:ascii="Arial" w:hAnsi="Arial" w:cs="Arial"/>
          <w:b/>
          <w:sz w:val="32"/>
          <w:szCs w:val="32"/>
        </w:rPr>
        <w:t>Думы Кондинского района</w:t>
      </w:r>
    </w:p>
    <w:p w:rsidR="003D4589" w:rsidRPr="00997D33" w:rsidRDefault="003D4589" w:rsidP="003D4589">
      <w:pPr>
        <w:tabs>
          <w:tab w:val="center" w:pos="6237"/>
          <w:tab w:val="center" w:pos="7230"/>
        </w:tabs>
        <w:ind w:left="6237" w:hanging="1134"/>
        <w:rPr>
          <w:rFonts w:cs="Arial"/>
          <w:b/>
        </w:rPr>
      </w:pPr>
      <w:r w:rsidRPr="00C3700D">
        <w:rPr>
          <w:rFonts w:cs="Arial"/>
          <w:b/>
          <w:sz w:val="32"/>
          <w:szCs w:val="32"/>
        </w:rPr>
        <w:t>от 23.12.2022 № 962</w:t>
      </w:r>
    </w:p>
    <w:p w:rsidR="003D4589" w:rsidRPr="00372B98" w:rsidRDefault="003D4589" w:rsidP="003D4589">
      <w:pPr>
        <w:tabs>
          <w:tab w:val="center" w:pos="7230"/>
        </w:tabs>
        <w:rPr>
          <w:rFonts w:cs="Arial"/>
        </w:rPr>
      </w:pPr>
    </w:p>
    <w:p w:rsidR="003D4589" w:rsidRPr="00AA0591" w:rsidRDefault="003D4589" w:rsidP="003D4589">
      <w:pPr>
        <w:pStyle w:val="ae"/>
        <w:tabs>
          <w:tab w:val="center" w:pos="709"/>
          <w:tab w:val="center" w:pos="6237"/>
        </w:tabs>
        <w:spacing w:line="0" w:lineRule="atLeast"/>
        <w:ind w:firstLine="992"/>
        <w:jc w:val="center"/>
        <w:rPr>
          <w:rFonts w:ascii="Arial" w:hAnsi="Arial" w:cs="Arial"/>
          <w:b/>
          <w:szCs w:val="28"/>
        </w:rPr>
      </w:pPr>
      <w:r w:rsidRPr="00AA0591">
        <w:rPr>
          <w:rFonts w:ascii="Arial" w:hAnsi="Arial" w:cs="Arial"/>
          <w:b/>
          <w:szCs w:val="28"/>
        </w:rPr>
        <w:t>Ведомственная структура расходов бюджета муниципального образования Кондинский район на 2023 год</w:t>
      </w:r>
    </w:p>
    <w:p w:rsidR="003D4589" w:rsidRPr="00372B98" w:rsidRDefault="003D4589" w:rsidP="003D4589">
      <w:pPr>
        <w:pStyle w:val="ae"/>
        <w:spacing w:line="0" w:lineRule="atLeast"/>
        <w:ind w:left="5245" w:firstLine="992"/>
        <w:jc w:val="both"/>
        <w:rPr>
          <w:rFonts w:ascii="Arial" w:hAnsi="Arial" w:cs="Arial"/>
          <w:sz w:val="24"/>
        </w:rPr>
      </w:pPr>
    </w:p>
    <w:tbl>
      <w:tblPr>
        <w:tblW w:w="9955"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4"/>
        <w:gridCol w:w="506"/>
        <w:gridCol w:w="400"/>
        <w:gridCol w:w="438"/>
        <w:gridCol w:w="1142"/>
        <w:gridCol w:w="533"/>
        <w:gridCol w:w="1418"/>
        <w:gridCol w:w="1528"/>
      </w:tblGrid>
      <w:tr w:rsidR="003D4589" w:rsidRPr="00AA0591" w:rsidTr="00A672BF">
        <w:trPr>
          <w:trHeight w:val="68"/>
          <w:jc w:val="center"/>
        </w:trPr>
        <w:tc>
          <w:tcPr>
            <w:tcW w:w="4114" w:type="dxa"/>
            <w:tcBorders>
              <w:top w:val="nil"/>
              <w:left w:val="nil"/>
              <w:bottom w:val="single" w:sz="4" w:space="0" w:color="auto"/>
              <w:right w:val="nil"/>
            </w:tcBorders>
            <w:shd w:val="clear" w:color="auto" w:fill="auto"/>
            <w:noWrap/>
            <w:vAlign w:val="bottom"/>
            <w:hideMark/>
          </w:tcPr>
          <w:p w:rsidR="003D4589" w:rsidRPr="00AA0591" w:rsidRDefault="003D4589" w:rsidP="00A672BF">
            <w:pPr>
              <w:ind w:firstLine="0"/>
              <w:jc w:val="left"/>
              <w:rPr>
                <w:rFonts w:cs="Arial"/>
                <w:sz w:val="16"/>
                <w:szCs w:val="16"/>
              </w:rPr>
            </w:pPr>
          </w:p>
        </w:tc>
        <w:tc>
          <w:tcPr>
            <w:tcW w:w="476" w:type="dxa"/>
            <w:tcBorders>
              <w:top w:val="nil"/>
              <w:left w:val="nil"/>
              <w:bottom w:val="single" w:sz="4" w:space="0" w:color="auto"/>
              <w:right w:val="nil"/>
            </w:tcBorders>
            <w:shd w:val="clear" w:color="auto" w:fill="auto"/>
            <w:noWrap/>
            <w:vAlign w:val="bottom"/>
            <w:hideMark/>
          </w:tcPr>
          <w:p w:rsidR="003D4589" w:rsidRPr="00AA0591" w:rsidRDefault="003D4589" w:rsidP="00A672BF">
            <w:pPr>
              <w:ind w:firstLine="0"/>
              <w:jc w:val="left"/>
              <w:rPr>
                <w:rFonts w:cs="Arial"/>
                <w:sz w:val="16"/>
                <w:szCs w:val="16"/>
              </w:rPr>
            </w:pPr>
          </w:p>
        </w:tc>
        <w:tc>
          <w:tcPr>
            <w:tcW w:w="400" w:type="dxa"/>
            <w:tcBorders>
              <w:top w:val="nil"/>
              <w:left w:val="nil"/>
              <w:bottom w:val="single" w:sz="4" w:space="0" w:color="auto"/>
              <w:right w:val="nil"/>
            </w:tcBorders>
            <w:shd w:val="clear" w:color="auto" w:fill="auto"/>
            <w:noWrap/>
            <w:vAlign w:val="bottom"/>
            <w:hideMark/>
          </w:tcPr>
          <w:p w:rsidR="003D4589" w:rsidRPr="00AA0591" w:rsidRDefault="003D4589" w:rsidP="00A672BF">
            <w:pPr>
              <w:ind w:firstLine="0"/>
              <w:jc w:val="left"/>
              <w:rPr>
                <w:rFonts w:cs="Arial"/>
                <w:sz w:val="16"/>
                <w:szCs w:val="16"/>
              </w:rPr>
            </w:pPr>
          </w:p>
        </w:tc>
        <w:tc>
          <w:tcPr>
            <w:tcW w:w="425" w:type="dxa"/>
            <w:tcBorders>
              <w:top w:val="nil"/>
              <w:left w:val="nil"/>
              <w:bottom w:val="single" w:sz="4" w:space="0" w:color="auto"/>
              <w:right w:val="nil"/>
            </w:tcBorders>
            <w:shd w:val="clear" w:color="auto" w:fill="auto"/>
            <w:noWrap/>
            <w:vAlign w:val="bottom"/>
            <w:hideMark/>
          </w:tcPr>
          <w:p w:rsidR="003D4589" w:rsidRPr="00AA0591" w:rsidRDefault="003D4589" w:rsidP="00A672BF">
            <w:pPr>
              <w:ind w:firstLine="0"/>
              <w:jc w:val="left"/>
              <w:rPr>
                <w:rFonts w:cs="Arial"/>
                <w:sz w:val="16"/>
                <w:szCs w:val="16"/>
              </w:rPr>
            </w:pPr>
          </w:p>
        </w:tc>
        <w:tc>
          <w:tcPr>
            <w:tcW w:w="1061" w:type="dxa"/>
            <w:tcBorders>
              <w:top w:val="nil"/>
              <w:left w:val="nil"/>
              <w:bottom w:val="single" w:sz="4" w:space="0" w:color="auto"/>
              <w:right w:val="nil"/>
            </w:tcBorders>
            <w:shd w:val="clear" w:color="auto" w:fill="auto"/>
            <w:noWrap/>
            <w:vAlign w:val="bottom"/>
            <w:hideMark/>
          </w:tcPr>
          <w:p w:rsidR="003D4589" w:rsidRPr="00AA0591" w:rsidRDefault="003D4589" w:rsidP="00A672BF">
            <w:pPr>
              <w:ind w:firstLine="0"/>
              <w:jc w:val="left"/>
              <w:rPr>
                <w:rFonts w:cs="Arial"/>
                <w:sz w:val="16"/>
                <w:szCs w:val="16"/>
              </w:rPr>
            </w:pPr>
          </w:p>
        </w:tc>
        <w:tc>
          <w:tcPr>
            <w:tcW w:w="533" w:type="dxa"/>
            <w:tcBorders>
              <w:top w:val="nil"/>
              <w:left w:val="nil"/>
              <w:bottom w:val="single" w:sz="4" w:space="0" w:color="auto"/>
              <w:right w:val="nil"/>
            </w:tcBorders>
            <w:shd w:val="clear" w:color="auto" w:fill="auto"/>
            <w:noWrap/>
            <w:vAlign w:val="bottom"/>
            <w:hideMark/>
          </w:tcPr>
          <w:p w:rsidR="003D4589" w:rsidRPr="00AA0591" w:rsidRDefault="003D4589" w:rsidP="00A672BF">
            <w:pPr>
              <w:ind w:firstLine="0"/>
              <w:jc w:val="left"/>
              <w:rPr>
                <w:rFonts w:cs="Arial"/>
                <w:sz w:val="16"/>
                <w:szCs w:val="16"/>
              </w:rPr>
            </w:pPr>
          </w:p>
        </w:tc>
        <w:tc>
          <w:tcPr>
            <w:tcW w:w="1418" w:type="dxa"/>
            <w:tcBorders>
              <w:top w:val="nil"/>
              <w:left w:val="nil"/>
              <w:bottom w:val="single" w:sz="4" w:space="0" w:color="auto"/>
              <w:right w:val="nil"/>
            </w:tcBorders>
            <w:shd w:val="clear" w:color="auto" w:fill="auto"/>
            <w:noWrap/>
            <w:vAlign w:val="bottom"/>
            <w:hideMark/>
          </w:tcPr>
          <w:p w:rsidR="003D4589" w:rsidRPr="00AA0591" w:rsidRDefault="003D4589" w:rsidP="00A672BF">
            <w:pPr>
              <w:ind w:firstLine="0"/>
              <w:jc w:val="left"/>
              <w:rPr>
                <w:rFonts w:cs="Arial"/>
                <w:sz w:val="16"/>
                <w:szCs w:val="16"/>
              </w:rPr>
            </w:pPr>
          </w:p>
        </w:tc>
        <w:tc>
          <w:tcPr>
            <w:tcW w:w="1528" w:type="dxa"/>
            <w:tcBorders>
              <w:top w:val="nil"/>
              <w:left w:val="nil"/>
              <w:bottom w:val="single" w:sz="4" w:space="0" w:color="auto"/>
              <w:right w:val="nil"/>
            </w:tcBorders>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(в рублях)</w:t>
            </w:r>
          </w:p>
        </w:tc>
      </w:tr>
      <w:tr w:rsidR="003D4589" w:rsidRPr="00AA0591" w:rsidTr="00A672BF">
        <w:trPr>
          <w:trHeight w:val="276"/>
          <w:jc w:val="center"/>
        </w:trPr>
        <w:tc>
          <w:tcPr>
            <w:tcW w:w="4114" w:type="dxa"/>
            <w:vMerge w:val="restart"/>
            <w:tcBorders>
              <w:top w:val="single" w:sz="4" w:space="0" w:color="auto"/>
            </w:tcBorders>
            <w:shd w:val="clear" w:color="auto" w:fill="auto"/>
            <w:noWrap/>
            <w:vAlign w:val="center"/>
            <w:hideMark/>
          </w:tcPr>
          <w:p w:rsidR="003D4589" w:rsidRPr="00AA0591" w:rsidRDefault="003D4589" w:rsidP="00A672BF">
            <w:pPr>
              <w:ind w:firstLine="0"/>
              <w:jc w:val="center"/>
              <w:rPr>
                <w:rFonts w:cs="Arial"/>
                <w:sz w:val="16"/>
                <w:szCs w:val="16"/>
              </w:rPr>
            </w:pPr>
            <w:r w:rsidRPr="00AA0591">
              <w:rPr>
                <w:rFonts w:cs="Arial"/>
                <w:sz w:val="16"/>
                <w:szCs w:val="16"/>
              </w:rPr>
              <w:t>Наименование</w:t>
            </w:r>
          </w:p>
        </w:tc>
        <w:tc>
          <w:tcPr>
            <w:tcW w:w="476" w:type="dxa"/>
            <w:vMerge w:val="restart"/>
            <w:tcBorders>
              <w:top w:val="single" w:sz="4" w:space="0" w:color="auto"/>
            </w:tcBorders>
            <w:shd w:val="clear" w:color="auto" w:fill="auto"/>
            <w:vAlign w:val="center"/>
            <w:hideMark/>
          </w:tcPr>
          <w:p w:rsidR="003D4589" w:rsidRPr="00AA0591" w:rsidRDefault="003D4589" w:rsidP="00A672BF">
            <w:pPr>
              <w:ind w:firstLine="0"/>
              <w:jc w:val="center"/>
              <w:rPr>
                <w:rFonts w:cs="Arial"/>
                <w:sz w:val="16"/>
                <w:szCs w:val="16"/>
              </w:rPr>
            </w:pPr>
            <w:r w:rsidRPr="00AA0591">
              <w:rPr>
                <w:rFonts w:cs="Arial"/>
                <w:sz w:val="16"/>
                <w:szCs w:val="16"/>
              </w:rPr>
              <w:t>Вед</w:t>
            </w:r>
          </w:p>
        </w:tc>
        <w:tc>
          <w:tcPr>
            <w:tcW w:w="400" w:type="dxa"/>
            <w:vMerge w:val="restart"/>
            <w:tcBorders>
              <w:top w:val="single" w:sz="4" w:space="0" w:color="auto"/>
            </w:tcBorders>
            <w:shd w:val="clear" w:color="auto" w:fill="auto"/>
            <w:vAlign w:val="center"/>
            <w:hideMark/>
          </w:tcPr>
          <w:p w:rsidR="003D4589" w:rsidRPr="00AA0591" w:rsidRDefault="003D4589" w:rsidP="00A672BF">
            <w:pPr>
              <w:ind w:firstLine="0"/>
              <w:jc w:val="center"/>
              <w:rPr>
                <w:rFonts w:cs="Arial"/>
                <w:sz w:val="16"/>
                <w:szCs w:val="16"/>
              </w:rPr>
            </w:pPr>
            <w:r w:rsidRPr="00AA0591">
              <w:rPr>
                <w:rFonts w:cs="Arial"/>
                <w:sz w:val="16"/>
                <w:szCs w:val="16"/>
              </w:rPr>
              <w:t>Рз</w:t>
            </w:r>
          </w:p>
        </w:tc>
        <w:tc>
          <w:tcPr>
            <w:tcW w:w="425" w:type="dxa"/>
            <w:vMerge w:val="restart"/>
            <w:tcBorders>
              <w:top w:val="single" w:sz="4" w:space="0" w:color="auto"/>
            </w:tcBorders>
            <w:shd w:val="clear" w:color="auto" w:fill="auto"/>
            <w:vAlign w:val="center"/>
            <w:hideMark/>
          </w:tcPr>
          <w:p w:rsidR="003D4589" w:rsidRPr="00AA0591" w:rsidRDefault="003D4589" w:rsidP="00A672BF">
            <w:pPr>
              <w:ind w:firstLine="0"/>
              <w:jc w:val="center"/>
              <w:rPr>
                <w:rFonts w:cs="Arial"/>
                <w:sz w:val="16"/>
                <w:szCs w:val="16"/>
              </w:rPr>
            </w:pPr>
            <w:r w:rsidRPr="00AA0591">
              <w:rPr>
                <w:rFonts w:cs="Arial"/>
                <w:sz w:val="16"/>
                <w:szCs w:val="16"/>
              </w:rPr>
              <w:t>ПР</w:t>
            </w:r>
          </w:p>
        </w:tc>
        <w:tc>
          <w:tcPr>
            <w:tcW w:w="1061" w:type="dxa"/>
            <w:vMerge w:val="restart"/>
            <w:tcBorders>
              <w:top w:val="single" w:sz="4" w:space="0" w:color="auto"/>
            </w:tcBorders>
            <w:shd w:val="clear" w:color="auto" w:fill="auto"/>
            <w:vAlign w:val="center"/>
            <w:hideMark/>
          </w:tcPr>
          <w:p w:rsidR="003D4589" w:rsidRPr="00AA0591" w:rsidRDefault="003D4589" w:rsidP="00A672BF">
            <w:pPr>
              <w:ind w:firstLine="0"/>
              <w:jc w:val="center"/>
              <w:rPr>
                <w:rFonts w:cs="Arial"/>
                <w:sz w:val="16"/>
                <w:szCs w:val="16"/>
              </w:rPr>
            </w:pPr>
            <w:r w:rsidRPr="00AA0591">
              <w:rPr>
                <w:rFonts w:cs="Arial"/>
                <w:sz w:val="16"/>
                <w:szCs w:val="16"/>
              </w:rPr>
              <w:t>ЦСР</w:t>
            </w:r>
          </w:p>
        </w:tc>
        <w:tc>
          <w:tcPr>
            <w:tcW w:w="533" w:type="dxa"/>
            <w:vMerge w:val="restart"/>
            <w:tcBorders>
              <w:top w:val="single" w:sz="4" w:space="0" w:color="auto"/>
            </w:tcBorders>
            <w:shd w:val="clear" w:color="auto" w:fill="auto"/>
            <w:vAlign w:val="center"/>
            <w:hideMark/>
          </w:tcPr>
          <w:p w:rsidR="003D4589" w:rsidRPr="00AA0591" w:rsidRDefault="003D4589" w:rsidP="00A672BF">
            <w:pPr>
              <w:ind w:firstLine="0"/>
              <w:jc w:val="center"/>
              <w:rPr>
                <w:rFonts w:cs="Arial"/>
                <w:sz w:val="16"/>
                <w:szCs w:val="16"/>
              </w:rPr>
            </w:pPr>
            <w:r w:rsidRPr="00AA0591">
              <w:rPr>
                <w:rFonts w:cs="Arial"/>
                <w:sz w:val="16"/>
                <w:szCs w:val="16"/>
              </w:rPr>
              <w:t>ВР</w:t>
            </w:r>
          </w:p>
        </w:tc>
        <w:tc>
          <w:tcPr>
            <w:tcW w:w="1418" w:type="dxa"/>
            <w:vMerge w:val="restart"/>
            <w:tcBorders>
              <w:top w:val="single" w:sz="4" w:space="0" w:color="auto"/>
            </w:tcBorders>
            <w:shd w:val="clear" w:color="auto" w:fill="auto"/>
            <w:vAlign w:val="center"/>
            <w:hideMark/>
          </w:tcPr>
          <w:p w:rsidR="003D4589" w:rsidRPr="00AA0591" w:rsidRDefault="003D4589" w:rsidP="00A672BF">
            <w:pPr>
              <w:ind w:firstLine="0"/>
              <w:jc w:val="center"/>
              <w:rPr>
                <w:rFonts w:cs="Arial"/>
                <w:sz w:val="16"/>
                <w:szCs w:val="16"/>
              </w:rPr>
            </w:pPr>
            <w:r w:rsidRPr="00AA0591">
              <w:rPr>
                <w:rFonts w:cs="Arial"/>
                <w:sz w:val="16"/>
                <w:szCs w:val="16"/>
              </w:rPr>
              <w:t>Сумма на год</w:t>
            </w:r>
          </w:p>
        </w:tc>
        <w:tc>
          <w:tcPr>
            <w:tcW w:w="1528" w:type="dxa"/>
            <w:vMerge w:val="restart"/>
            <w:tcBorders>
              <w:top w:val="single" w:sz="4" w:space="0" w:color="auto"/>
            </w:tcBorders>
            <w:shd w:val="clear" w:color="auto" w:fill="auto"/>
            <w:vAlign w:val="center"/>
            <w:hideMark/>
          </w:tcPr>
          <w:p w:rsidR="003D4589" w:rsidRPr="00AA0591" w:rsidRDefault="003D4589" w:rsidP="00A672BF">
            <w:pPr>
              <w:ind w:firstLine="0"/>
              <w:jc w:val="center"/>
              <w:rPr>
                <w:rFonts w:cs="Arial"/>
                <w:sz w:val="16"/>
                <w:szCs w:val="16"/>
              </w:rPr>
            </w:pPr>
            <w:r w:rsidRPr="00AA0591">
              <w:rPr>
                <w:rFonts w:cs="Arial"/>
                <w:sz w:val="16"/>
                <w:szCs w:val="16"/>
              </w:rPr>
              <w:t>в том числе за счет субвенций</w:t>
            </w:r>
          </w:p>
        </w:tc>
      </w:tr>
      <w:tr w:rsidR="003D4589" w:rsidRPr="00AA0591" w:rsidTr="00A672BF">
        <w:trPr>
          <w:trHeight w:val="276"/>
          <w:jc w:val="center"/>
        </w:trPr>
        <w:tc>
          <w:tcPr>
            <w:tcW w:w="4114" w:type="dxa"/>
            <w:vMerge/>
            <w:vAlign w:val="center"/>
            <w:hideMark/>
          </w:tcPr>
          <w:p w:rsidR="003D4589" w:rsidRPr="00AA0591" w:rsidRDefault="003D4589" w:rsidP="00A672BF">
            <w:pPr>
              <w:ind w:firstLine="0"/>
              <w:jc w:val="left"/>
              <w:rPr>
                <w:rFonts w:cs="Arial"/>
                <w:sz w:val="16"/>
                <w:szCs w:val="16"/>
              </w:rPr>
            </w:pPr>
          </w:p>
        </w:tc>
        <w:tc>
          <w:tcPr>
            <w:tcW w:w="476" w:type="dxa"/>
            <w:vMerge/>
            <w:vAlign w:val="center"/>
            <w:hideMark/>
          </w:tcPr>
          <w:p w:rsidR="003D4589" w:rsidRPr="00AA0591" w:rsidRDefault="003D4589" w:rsidP="00A672BF">
            <w:pPr>
              <w:ind w:firstLine="0"/>
              <w:jc w:val="left"/>
              <w:rPr>
                <w:rFonts w:cs="Arial"/>
                <w:sz w:val="16"/>
                <w:szCs w:val="16"/>
              </w:rPr>
            </w:pPr>
          </w:p>
        </w:tc>
        <w:tc>
          <w:tcPr>
            <w:tcW w:w="400" w:type="dxa"/>
            <w:vMerge/>
            <w:vAlign w:val="center"/>
            <w:hideMark/>
          </w:tcPr>
          <w:p w:rsidR="003D4589" w:rsidRPr="00AA0591" w:rsidRDefault="003D4589" w:rsidP="00A672BF">
            <w:pPr>
              <w:ind w:firstLine="0"/>
              <w:jc w:val="left"/>
              <w:rPr>
                <w:rFonts w:cs="Arial"/>
                <w:sz w:val="16"/>
                <w:szCs w:val="16"/>
              </w:rPr>
            </w:pPr>
          </w:p>
        </w:tc>
        <w:tc>
          <w:tcPr>
            <w:tcW w:w="425" w:type="dxa"/>
            <w:vMerge/>
            <w:vAlign w:val="center"/>
            <w:hideMark/>
          </w:tcPr>
          <w:p w:rsidR="003D4589" w:rsidRPr="00AA0591" w:rsidRDefault="003D4589" w:rsidP="00A672BF">
            <w:pPr>
              <w:ind w:firstLine="0"/>
              <w:jc w:val="left"/>
              <w:rPr>
                <w:rFonts w:cs="Arial"/>
                <w:sz w:val="16"/>
                <w:szCs w:val="16"/>
              </w:rPr>
            </w:pPr>
          </w:p>
        </w:tc>
        <w:tc>
          <w:tcPr>
            <w:tcW w:w="1061" w:type="dxa"/>
            <w:vMerge/>
            <w:vAlign w:val="center"/>
            <w:hideMark/>
          </w:tcPr>
          <w:p w:rsidR="003D4589" w:rsidRPr="00AA0591" w:rsidRDefault="003D4589" w:rsidP="00A672BF">
            <w:pPr>
              <w:ind w:firstLine="0"/>
              <w:jc w:val="left"/>
              <w:rPr>
                <w:rFonts w:cs="Arial"/>
                <w:sz w:val="16"/>
                <w:szCs w:val="16"/>
              </w:rPr>
            </w:pPr>
          </w:p>
        </w:tc>
        <w:tc>
          <w:tcPr>
            <w:tcW w:w="533" w:type="dxa"/>
            <w:vMerge/>
            <w:vAlign w:val="center"/>
            <w:hideMark/>
          </w:tcPr>
          <w:p w:rsidR="003D4589" w:rsidRPr="00AA0591" w:rsidRDefault="003D4589" w:rsidP="00A672BF">
            <w:pPr>
              <w:ind w:firstLine="0"/>
              <w:jc w:val="left"/>
              <w:rPr>
                <w:rFonts w:cs="Arial"/>
                <w:sz w:val="16"/>
                <w:szCs w:val="16"/>
              </w:rPr>
            </w:pPr>
          </w:p>
        </w:tc>
        <w:tc>
          <w:tcPr>
            <w:tcW w:w="1418" w:type="dxa"/>
            <w:vMerge/>
            <w:vAlign w:val="center"/>
            <w:hideMark/>
          </w:tcPr>
          <w:p w:rsidR="003D4589" w:rsidRPr="00AA0591" w:rsidRDefault="003D4589" w:rsidP="00A672BF">
            <w:pPr>
              <w:ind w:firstLine="0"/>
              <w:jc w:val="left"/>
              <w:rPr>
                <w:rFonts w:cs="Arial"/>
                <w:sz w:val="16"/>
                <w:szCs w:val="16"/>
              </w:rPr>
            </w:pPr>
          </w:p>
        </w:tc>
        <w:tc>
          <w:tcPr>
            <w:tcW w:w="1528" w:type="dxa"/>
            <w:vMerge/>
            <w:vAlign w:val="center"/>
            <w:hideMark/>
          </w:tcPr>
          <w:p w:rsidR="003D4589" w:rsidRPr="00AA0591" w:rsidRDefault="003D4589" w:rsidP="00A672BF">
            <w:pPr>
              <w:ind w:firstLine="0"/>
              <w:jc w:val="left"/>
              <w:rPr>
                <w:rFonts w:cs="Arial"/>
                <w:sz w:val="16"/>
                <w:szCs w:val="16"/>
              </w:rPr>
            </w:pPr>
          </w:p>
        </w:tc>
      </w:tr>
      <w:tr w:rsidR="003D4589" w:rsidRPr="00AA0591" w:rsidTr="00A672BF">
        <w:trPr>
          <w:trHeight w:val="276"/>
          <w:jc w:val="center"/>
        </w:trPr>
        <w:tc>
          <w:tcPr>
            <w:tcW w:w="4114" w:type="dxa"/>
            <w:vMerge/>
            <w:vAlign w:val="center"/>
            <w:hideMark/>
          </w:tcPr>
          <w:p w:rsidR="003D4589" w:rsidRPr="00AA0591" w:rsidRDefault="003D4589" w:rsidP="00A672BF">
            <w:pPr>
              <w:ind w:firstLine="0"/>
              <w:jc w:val="left"/>
              <w:rPr>
                <w:rFonts w:cs="Arial"/>
                <w:sz w:val="16"/>
                <w:szCs w:val="16"/>
              </w:rPr>
            </w:pPr>
          </w:p>
        </w:tc>
        <w:tc>
          <w:tcPr>
            <w:tcW w:w="476" w:type="dxa"/>
            <w:vMerge/>
            <w:vAlign w:val="center"/>
            <w:hideMark/>
          </w:tcPr>
          <w:p w:rsidR="003D4589" w:rsidRPr="00AA0591" w:rsidRDefault="003D4589" w:rsidP="00A672BF">
            <w:pPr>
              <w:ind w:firstLine="0"/>
              <w:jc w:val="left"/>
              <w:rPr>
                <w:rFonts w:cs="Arial"/>
                <w:sz w:val="16"/>
                <w:szCs w:val="16"/>
              </w:rPr>
            </w:pPr>
          </w:p>
        </w:tc>
        <w:tc>
          <w:tcPr>
            <w:tcW w:w="400" w:type="dxa"/>
            <w:vMerge/>
            <w:vAlign w:val="center"/>
            <w:hideMark/>
          </w:tcPr>
          <w:p w:rsidR="003D4589" w:rsidRPr="00AA0591" w:rsidRDefault="003D4589" w:rsidP="00A672BF">
            <w:pPr>
              <w:ind w:firstLine="0"/>
              <w:jc w:val="left"/>
              <w:rPr>
                <w:rFonts w:cs="Arial"/>
                <w:sz w:val="16"/>
                <w:szCs w:val="16"/>
              </w:rPr>
            </w:pPr>
          </w:p>
        </w:tc>
        <w:tc>
          <w:tcPr>
            <w:tcW w:w="425" w:type="dxa"/>
            <w:vMerge/>
            <w:vAlign w:val="center"/>
            <w:hideMark/>
          </w:tcPr>
          <w:p w:rsidR="003D4589" w:rsidRPr="00AA0591" w:rsidRDefault="003D4589" w:rsidP="00A672BF">
            <w:pPr>
              <w:ind w:firstLine="0"/>
              <w:jc w:val="left"/>
              <w:rPr>
                <w:rFonts w:cs="Arial"/>
                <w:sz w:val="16"/>
                <w:szCs w:val="16"/>
              </w:rPr>
            </w:pPr>
          </w:p>
        </w:tc>
        <w:tc>
          <w:tcPr>
            <w:tcW w:w="1061" w:type="dxa"/>
            <w:vMerge/>
            <w:vAlign w:val="center"/>
            <w:hideMark/>
          </w:tcPr>
          <w:p w:rsidR="003D4589" w:rsidRPr="00AA0591" w:rsidRDefault="003D4589" w:rsidP="00A672BF">
            <w:pPr>
              <w:ind w:firstLine="0"/>
              <w:jc w:val="left"/>
              <w:rPr>
                <w:rFonts w:cs="Arial"/>
                <w:sz w:val="16"/>
                <w:szCs w:val="16"/>
              </w:rPr>
            </w:pPr>
          </w:p>
        </w:tc>
        <w:tc>
          <w:tcPr>
            <w:tcW w:w="533" w:type="dxa"/>
            <w:vMerge/>
            <w:vAlign w:val="center"/>
            <w:hideMark/>
          </w:tcPr>
          <w:p w:rsidR="003D4589" w:rsidRPr="00AA0591" w:rsidRDefault="003D4589" w:rsidP="00A672BF">
            <w:pPr>
              <w:ind w:firstLine="0"/>
              <w:jc w:val="left"/>
              <w:rPr>
                <w:rFonts w:cs="Arial"/>
                <w:sz w:val="16"/>
                <w:szCs w:val="16"/>
              </w:rPr>
            </w:pPr>
          </w:p>
        </w:tc>
        <w:tc>
          <w:tcPr>
            <w:tcW w:w="1418" w:type="dxa"/>
            <w:vMerge/>
            <w:vAlign w:val="center"/>
            <w:hideMark/>
          </w:tcPr>
          <w:p w:rsidR="003D4589" w:rsidRPr="00AA0591" w:rsidRDefault="003D4589" w:rsidP="00A672BF">
            <w:pPr>
              <w:ind w:firstLine="0"/>
              <w:jc w:val="left"/>
              <w:rPr>
                <w:rFonts w:cs="Arial"/>
                <w:sz w:val="16"/>
                <w:szCs w:val="16"/>
              </w:rPr>
            </w:pPr>
          </w:p>
        </w:tc>
        <w:tc>
          <w:tcPr>
            <w:tcW w:w="1528" w:type="dxa"/>
            <w:vMerge/>
            <w:vAlign w:val="center"/>
            <w:hideMark/>
          </w:tcPr>
          <w:p w:rsidR="003D4589" w:rsidRPr="00AA0591" w:rsidRDefault="003D4589" w:rsidP="00A672BF">
            <w:pPr>
              <w:ind w:firstLine="0"/>
              <w:jc w:val="left"/>
              <w:rPr>
                <w:rFonts w:cs="Arial"/>
                <w:sz w:val="16"/>
                <w:szCs w:val="16"/>
              </w:rPr>
            </w:pPr>
          </w:p>
        </w:tc>
      </w:tr>
      <w:tr w:rsidR="003D4589" w:rsidRPr="00AA0591" w:rsidTr="00A672BF">
        <w:trPr>
          <w:trHeight w:val="68"/>
          <w:jc w:val="center"/>
        </w:trPr>
        <w:tc>
          <w:tcPr>
            <w:tcW w:w="4114" w:type="dxa"/>
            <w:shd w:val="clear" w:color="auto" w:fill="auto"/>
            <w:noWrap/>
            <w:vAlign w:val="bottom"/>
            <w:hideMark/>
          </w:tcPr>
          <w:p w:rsidR="003D4589" w:rsidRPr="00AA0591" w:rsidRDefault="003D4589" w:rsidP="00A672BF">
            <w:pPr>
              <w:ind w:firstLine="0"/>
              <w:jc w:val="center"/>
              <w:rPr>
                <w:rFonts w:cs="Arial"/>
                <w:sz w:val="16"/>
                <w:szCs w:val="16"/>
              </w:rPr>
            </w:pPr>
            <w:r w:rsidRPr="00AA0591">
              <w:rPr>
                <w:rFonts w:cs="Arial"/>
                <w:sz w:val="16"/>
                <w:szCs w:val="16"/>
              </w:rPr>
              <w:t>1</w:t>
            </w:r>
          </w:p>
        </w:tc>
        <w:tc>
          <w:tcPr>
            <w:tcW w:w="476" w:type="dxa"/>
            <w:shd w:val="clear" w:color="auto" w:fill="auto"/>
            <w:noWrap/>
            <w:vAlign w:val="bottom"/>
            <w:hideMark/>
          </w:tcPr>
          <w:p w:rsidR="003D4589" w:rsidRPr="00AA0591" w:rsidRDefault="003D4589" w:rsidP="00A672BF">
            <w:pPr>
              <w:ind w:firstLine="0"/>
              <w:jc w:val="center"/>
              <w:rPr>
                <w:rFonts w:cs="Arial"/>
                <w:sz w:val="16"/>
                <w:szCs w:val="16"/>
              </w:rPr>
            </w:pPr>
            <w:r w:rsidRPr="00AA0591">
              <w:rPr>
                <w:rFonts w:cs="Arial"/>
                <w:sz w:val="16"/>
                <w:szCs w:val="16"/>
              </w:rPr>
              <w:t>2</w:t>
            </w:r>
          </w:p>
        </w:tc>
        <w:tc>
          <w:tcPr>
            <w:tcW w:w="400" w:type="dxa"/>
            <w:shd w:val="clear" w:color="auto" w:fill="auto"/>
            <w:noWrap/>
            <w:vAlign w:val="bottom"/>
            <w:hideMark/>
          </w:tcPr>
          <w:p w:rsidR="003D4589" w:rsidRPr="00AA0591" w:rsidRDefault="003D4589" w:rsidP="00A672BF">
            <w:pPr>
              <w:ind w:firstLine="0"/>
              <w:jc w:val="center"/>
              <w:rPr>
                <w:rFonts w:cs="Arial"/>
                <w:sz w:val="16"/>
                <w:szCs w:val="16"/>
              </w:rPr>
            </w:pPr>
            <w:r w:rsidRPr="00AA0591">
              <w:rPr>
                <w:rFonts w:cs="Arial"/>
                <w:sz w:val="16"/>
                <w:szCs w:val="16"/>
              </w:rPr>
              <w:t>3</w:t>
            </w:r>
          </w:p>
        </w:tc>
        <w:tc>
          <w:tcPr>
            <w:tcW w:w="425" w:type="dxa"/>
            <w:shd w:val="clear" w:color="auto" w:fill="auto"/>
            <w:noWrap/>
            <w:vAlign w:val="bottom"/>
            <w:hideMark/>
          </w:tcPr>
          <w:p w:rsidR="003D4589" w:rsidRPr="00AA0591" w:rsidRDefault="003D4589" w:rsidP="00A672BF">
            <w:pPr>
              <w:ind w:firstLine="0"/>
              <w:jc w:val="center"/>
              <w:rPr>
                <w:rFonts w:cs="Arial"/>
                <w:sz w:val="16"/>
                <w:szCs w:val="16"/>
              </w:rPr>
            </w:pPr>
            <w:r w:rsidRPr="00AA0591">
              <w:rPr>
                <w:rFonts w:cs="Arial"/>
                <w:sz w:val="16"/>
                <w:szCs w:val="16"/>
              </w:rPr>
              <w:t>4</w:t>
            </w:r>
          </w:p>
        </w:tc>
        <w:tc>
          <w:tcPr>
            <w:tcW w:w="1061" w:type="dxa"/>
            <w:shd w:val="clear" w:color="auto" w:fill="auto"/>
            <w:noWrap/>
            <w:vAlign w:val="bottom"/>
            <w:hideMark/>
          </w:tcPr>
          <w:p w:rsidR="003D4589" w:rsidRPr="00AA0591" w:rsidRDefault="003D4589" w:rsidP="00A672BF">
            <w:pPr>
              <w:ind w:firstLine="0"/>
              <w:jc w:val="center"/>
              <w:rPr>
                <w:rFonts w:cs="Arial"/>
                <w:sz w:val="16"/>
                <w:szCs w:val="16"/>
              </w:rPr>
            </w:pPr>
            <w:r w:rsidRPr="00AA0591">
              <w:rPr>
                <w:rFonts w:cs="Arial"/>
                <w:sz w:val="16"/>
                <w:szCs w:val="16"/>
              </w:rPr>
              <w:t>5</w:t>
            </w:r>
          </w:p>
        </w:tc>
        <w:tc>
          <w:tcPr>
            <w:tcW w:w="533" w:type="dxa"/>
            <w:shd w:val="clear" w:color="auto" w:fill="auto"/>
            <w:noWrap/>
            <w:vAlign w:val="bottom"/>
            <w:hideMark/>
          </w:tcPr>
          <w:p w:rsidR="003D4589" w:rsidRPr="00AA0591" w:rsidRDefault="003D4589" w:rsidP="00A672BF">
            <w:pPr>
              <w:ind w:firstLine="0"/>
              <w:jc w:val="center"/>
              <w:rPr>
                <w:rFonts w:cs="Arial"/>
                <w:sz w:val="16"/>
                <w:szCs w:val="16"/>
              </w:rPr>
            </w:pPr>
            <w:r w:rsidRPr="00AA0591">
              <w:rPr>
                <w:rFonts w:cs="Arial"/>
                <w:sz w:val="16"/>
                <w:szCs w:val="16"/>
              </w:rPr>
              <w:t>6</w:t>
            </w:r>
          </w:p>
        </w:tc>
        <w:tc>
          <w:tcPr>
            <w:tcW w:w="1418" w:type="dxa"/>
            <w:shd w:val="clear" w:color="auto" w:fill="auto"/>
            <w:noWrap/>
            <w:vAlign w:val="bottom"/>
            <w:hideMark/>
          </w:tcPr>
          <w:p w:rsidR="003D4589" w:rsidRPr="00AA0591" w:rsidRDefault="003D4589" w:rsidP="00A672BF">
            <w:pPr>
              <w:ind w:firstLine="0"/>
              <w:jc w:val="center"/>
              <w:rPr>
                <w:rFonts w:cs="Arial"/>
                <w:sz w:val="16"/>
                <w:szCs w:val="16"/>
              </w:rPr>
            </w:pPr>
            <w:r w:rsidRPr="00AA0591">
              <w:rPr>
                <w:rFonts w:cs="Arial"/>
                <w:sz w:val="16"/>
                <w:szCs w:val="16"/>
              </w:rPr>
              <w:t>7</w:t>
            </w:r>
          </w:p>
        </w:tc>
        <w:tc>
          <w:tcPr>
            <w:tcW w:w="1528" w:type="dxa"/>
            <w:shd w:val="clear" w:color="auto" w:fill="auto"/>
            <w:noWrap/>
            <w:vAlign w:val="bottom"/>
            <w:hideMark/>
          </w:tcPr>
          <w:p w:rsidR="003D4589" w:rsidRPr="00AA0591" w:rsidRDefault="003D4589" w:rsidP="00A672BF">
            <w:pPr>
              <w:ind w:firstLine="0"/>
              <w:jc w:val="center"/>
              <w:rPr>
                <w:rFonts w:cs="Arial"/>
                <w:sz w:val="16"/>
                <w:szCs w:val="16"/>
              </w:rPr>
            </w:pPr>
            <w:r w:rsidRPr="00AA0591">
              <w:rPr>
                <w:rFonts w:cs="Arial"/>
                <w:sz w:val="16"/>
                <w:szCs w:val="16"/>
              </w:rPr>
              <w:t>8</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Дума Кондинского района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6 097 046,27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ОБЩЕГОСУДАРСТВЕННЫЕ ВОПРОСЫ</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6 097 046,27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5 990 430,00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5 990 430,00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5 990 430,00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174 830,00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174 830,00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174 830,00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101 830,00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73 000,00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Председатель представительного органа муниципального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0100402110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3 641 000,00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0100402110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3 641 000,00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выплаты персоналу государственных </w:t>
            </w:r>
            <w:r w:rsidRPr="00AA0591">
              <w:rPr>
                <w:rFonts w:cs="Arial"/>
                <w:sz w:val="16"/>
                <w:szCs w:val="16"/>
              </w:rPr>
              <w:lastRenderedPageBreak/>
              <w:t>(муниципальных)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0100402110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3 641 000,00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lastRenderedPageBreak/>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0100402110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2 798 000,00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0100402110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843 000,00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Депутаты представительного органа муниципального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0100402120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2 174 600,00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0100402120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2 174 600,00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0100402120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2 174 600,00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0100402120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1 672 000,00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0100402120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502 600,00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106 616,27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106 616,27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106 616,27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61 017,58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61 017,58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61 017,58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46 864,51</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14 153,07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Руководитель контрольно-счетной палаты муниципального образования и его заместители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0100402250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45 598,69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0100402250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45 598,69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0100402250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45 598,69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0100402250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35 022,04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0100402250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10 576,65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Контрольно-счетная палата Кондинского района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035</w:t>
            </w:r>
          </w:p>
        </w:tc>
        <w:tc>
          <w:tcPr>
            <w:tcW w:w="400"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11 205 443,73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ОБЩЕГОСУДАРСТВЕННЫЕ ВОПРОСЫ</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035</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11 205 443,73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035</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11 205 443,73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035</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11 205 443,73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Основное мероприятие «Организация деятельности органов местного самоуправления </w:t>
            </w:r>
            <w:r w:rsidRPr="00AA0591">
              <w:rPr>
                <w:rFonts w:cs="Arial"/>
                <w:sz w:val="16"/>
                <w:szCs w:val="16"/>
              </w:rPr>
              <w:lastRenderedPageBreak/>
              <w:t>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035</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11 205 443,73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Расходы на обеспечение функций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035</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6 470 742,42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035</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6 470 742,42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035</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6 470 742,42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035</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4 814 135,49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035</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211 760,00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035</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1 444 846,93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Руководитель контрольно-счетной палаты муниципального образования и его заместители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035</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0100402250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4 734 701,31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035</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0100402250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4 734 701,31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035</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0100402250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4 734 701,31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035</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0100402250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3 640 277,96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035</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0100402250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1 094 423,35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Администрация Кондинского района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662 083 779,42</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92 772 934,00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ОБЩЕГОСУДАРСТВЕННЫЕ ВОПРОСЫ</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413 649 568,42</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19 245 400,00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Функционирование высшего должностного лица субъекта Российской Федерации и муниципального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4 966 500,00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4 966 500,00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4 966 500,00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Глава (высшее должностное лицо) муниципального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4 966 500,00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4 966 500,00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4 966 500,00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3 814 500,00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1 152 000,00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Функционирование Правительства Российской Федерации, высших исполнительных органов </w:t>
            </w:r>
            <w:r w:rsidRPr="00AA0591">
              <w:rPr>
                <w:rFonts w:cs="Arial"/>
                <w:sz w:val="16"/>
                <w:szCs w:val="16"/>
              </w:rPr>
              <w:lastRenderedPageBreak/>
              <w:t>государственной власти субъектов Российской Федерации, местных администраций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152 791 657,64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Муниципальная программа Кондинского района «Развитие муниципальной службы»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152 791 657,64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152 791 657,64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152 791 657,64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152 610 482,96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152 610 482,96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115 574 935,36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2 172 299,79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34 863 247,81</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Социальное обеспечение и иные выплаты населению</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181 174,68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181 174,68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181 174,68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Судебная система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1300351200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1300351200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1300351200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1300351200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общегосударственные вопросы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255 887 310,78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19 241 300,00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249 843 471,39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13 396 400,00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297 033,69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0100170240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297 033,69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0100170240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297 033,69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0100170240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297 033,69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0100170240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297 033,69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w:t>
            </w:r>
            <w:r w:rsidRPr="00AA0591">
              <w:rPr>
                <w:rFonts w:cs="Arial"/>
                <w:sz w:val="16"/>
                <w:szCs w:val="16"/>
              </w:rPr>
              <w:lastRenderedPageBreak/>
              <w:t>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249 546 437,70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13 396 400,00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234 995 068,39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213 870 141,28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213 870 141,28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162 476 865,86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2 491 889,06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48 901 386,36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20 049 827,11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20 049 827,11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2 481 849,13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11 799 872,54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энергетических ресурсов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247</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5 768 105,44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1 075 100,00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Уплата налогов, сборов и иных платежей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1 075 100,00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налога на имущество организаций и земельного налога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955 600,00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прочих налогов, сборов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109 500,00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иных платежей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Прочие мероприятия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1 154 969,31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120 609,31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120 609,31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120 609,31</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1 034 360,00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Уплата налогов, сборов и иных платежей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1 034 360,00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налога на имущество организаций и земельного налога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140 710,00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иных платежей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893 650,00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2 082 500,00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2 082 500,00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1 789 800,00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1 789 800,00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1 789 800,00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1 789 800,00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1 298 153,83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1 298 153,83</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101 900,00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101 900,00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 xml:space="preserve">Взносы по обязательному социальному страхованию на выплаты денежного содержания и иные выплаты работникам государственных </w:t>
            </w:r>
            <w:r w:rsidRPr="00AA0591">
              <w:rPr>
                <w:rFonts w:cs="Arial"/>
                <w:sz w:val="16"/>
                <w:szCs w:val="16"/>
              </w:rPr>
              <w:lastRenderedPageBreak/>
              <w:t>(муниципальных)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389 746,17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389 746,17</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292 700,00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292 700,00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292 700,00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292 700,00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122 700,00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122 700,00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170 000,00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11 313 900,00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11 313 900,00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9 012 500,00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9 012 500,00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9 012 500,00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9 012 500,00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6 599 637,25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6 599 637,25</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429 600,00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429 600,00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1 983 262,75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1 983 262,75</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2 301 400,00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2 301 400,00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2 301 400,00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2 301 400,00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187 200,00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187 200,00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1 984 200,00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1 984 200,00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энергетических ресурсов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0100484270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247</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130 000,00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0400000000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0400200000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0400272560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0400272560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0400272560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0400272560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коренных малочисленных народов Севера»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5 844 900,00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5 844 900,00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5 844 900,00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5 844 900,00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1000184210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5 844 900,00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5 844 900,00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выплаты персоналу в целях </w:t>
            </w:r>
            <w:r w:rsidRPr="00AA0591">
              <w:rPr>
                <w:rFonts w:cs="Arial"/>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1000184210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139 600,00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139 600,00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1000184210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139 600,00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139 600,00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1000184210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107 219,66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107 219,66</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1000184210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32 380,34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32 380,34</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1000184210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5 705 300,00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5 705 300,00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1000184210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5 705 300,00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5 705 300,00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1000184210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5 705 300,00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5 705 300,00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193 939,39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2140000000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193 939,39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2140100000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193 939,39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2140182630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192 000,00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2140182630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192 000,00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2140182630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192 000,00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2140182630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192 000,00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21401S2630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1 939,39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21401S2630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1 939,39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21401S2630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1 939,39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21401S2630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1 939,39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НАЦИОНАЛЬНАЯ БЕЗОПАСНОСТЬ И ПРАВООХРАНИТЕЛЬНАЯ ДЕЯТЕЛЬНОСТЬ</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6 991 181,50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6 263 234,00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Органы юстиции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6 263 234,00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6 263 234,00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6 263 234,00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6 263 234,00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6 263 234,00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6 263 234,00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осуществление переданных </w:t>
            </w:r>
            <w:r w:rsidRPr="00AA0591">
              <w:rPr>
                <w:rFonts w:cs="Arial"/>
                <w:sz w:val="16"/>
                <w:szCs w:val="16"/>
              </w:rPr>
              <w:lastRenderedPageBreak/>
              <w:t>полномочий Российской Федерации на государственную регистрацию актов гражданского состояния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0100459300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4 402 836,74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4 402 836,74</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0100459300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4 402 836,74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4 402 836,74</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0100459300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4 402 836,74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4 402 836,74</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0100459300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3 381 595,04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3 381 595,04</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0100459300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1 021 241,70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1 021 241,70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01004D9300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1 860 397,26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1 860 397,26</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01004D9300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937 794,98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937 794,98</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01004D9300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937 794,98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937 794,98</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01004D9300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469 037,08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469 037,08</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01004D9300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327 108,70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327 108,70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01004D9300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141 649,20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141 649,20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01004D9300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922 602,28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922 602,28</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01004D9300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922 602,28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922 602,28</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01004D9300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236 424,00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236 424,00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01004D9300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436 178,28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436 178,28</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энергетических ресурсов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01004D9300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247</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250 000,00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547 300,00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"Безопасность жизнедеятельности"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547 300,00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1400102180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1400102180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1400102180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1400102180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пожарной безопасности в Кондинском районе"</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1400202180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1400202180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1400202180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1400202180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47 300,00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вопросы в области национальной безопасности и правоохранительной деятельности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180 647,50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Муниципальная программа Кондинского района </w:t>
            </w:r>
            <w:r w:rsidRPr="00AA0591">
              <w:rPr>
                <w:rFonts w:cs="Arial"/>
                <w:sz w:val="16"/>
                <w:szCs w:val="16"/>
              </w:rPr>
              <w:lastRenderedPageBreak/>
              <w:t>"Профилактика правонарушений и обеспечение отдельных прав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180 647,50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Основное мероприятие "Обеспечение функционирования и развития систем видеонаблюдения в сфере общественного порядка"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153 460,00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функционирования и развития систем видеонаблюдения в сфере общественного порядка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1300172310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153 460,00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1300172310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153 460,00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1300172310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153 460,00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1300172310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147 479,93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энергетических ресурсов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1300172310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247</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5 980,07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"Создание условий для деятельности народных дружин"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22 187,50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создание условий для деятельности народных дружин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1300282300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17 750,00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1300282300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16 607,36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1300282300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16 607,36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1300282300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16 607,36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1300282300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1 142,64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1300282300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1 142,64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1300282300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1 142,64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расходов на создание условий для деятельности народных дружин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13002S2300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4 437,50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13002S2300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4 151,84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13002S2300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4 151,84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13002S2300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4 151,84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13002S2300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285,66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13002S2300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285,66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13002S2300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285,66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Мероприятия в сфере средств массовой информации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1300470260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1300470260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1300470260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1300470260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НАЦИОНАЛЬНАЯ ЭКОНОМИКА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179 499 711,60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66 793 400,00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Общеэкономические вопросы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7 441 807,19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1 546 477,84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1 546 477,84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организацию трудозанятости подростков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146 477,84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146 477,84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146 477,84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lastRenderedPageBreak/>
              <w:t>Субсидии автономным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146 477,84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5 895 329,35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«Содействие трудоустройству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5 895 329,35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5 895 329,35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мероприятий по содействию занятости населения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1610175060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2 831 981,35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1610175060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2 831 981,35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1610175060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2 831 981,35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1610175060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2 175 100,89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1610175060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656 880,46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3 063 348,00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3 063 348,00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3 063 348,00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2 371 495,75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691 852,25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Сельское хозяйство и рыболовство</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61 234 100,00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61 234 100,00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61 234 100,00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61 234 100,00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"Поддержка растениеводства, переработки и реализации продукции растениеводства"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142 900,00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142 900,00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поддержку и развитие растениеводства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0800184140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142 900,00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142 900,00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0800184140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142 900,00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142 900,00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0800184140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142 900,00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142 900,00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0800184140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142 900,00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142 900,00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"Поддержка животноводства, производства и реализации продукции животноводства"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42 638 500,00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42 638 500,00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поддержку и развитие животноводства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0800284350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42 638 500,00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42 638 500,00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0800284350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63 871,74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63 871,74</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0800284350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63 871,74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63 871,74</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0800284350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49 056,63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49 056,63</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0800284350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14 815,11</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14 815,11</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0800284350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42 574 628,26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42 574 628,26</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0800284350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42 574 628,26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42 574 628,26</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0800284350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42 574 628,26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42 574 628,26</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18 001 400,00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18 001 400,00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поддержку и развитие малых форм хозяйствования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0800384170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18 001 400,00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18 001 400,00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0800384170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18 001 400,00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18 001 400,00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0800384170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18 001 400,00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18 001 400,00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0800384170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18 001 400,00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18 001 400,00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"Поддержка развития рыбохозяйственного комплекса и производства рыбной продукции"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451 300,00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451 300,00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развитие рыбохозяйственного комплекса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0800484180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451 300,00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451 300,00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0800484180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451 300,00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451 300,00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0800484180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451 300,00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451 300,00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0800484180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451 300,00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451 300,00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Транспорт</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94 017 660,91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94 017 660,91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Подпрограмма "Автомобильный, воздушный и водный транспорт"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94 017 660,91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доступности и повышения качества услуг автомобильным транспортом"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37 918 100,00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Отдельные мероприятия в области автомобильного транспорта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1820103030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37 918 100,00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1820103030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35 823 700,00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1820103030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35 823 700,00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1820103030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35 823 700,00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1820103030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2 094 400,00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1820103030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2 094 400,00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1820103030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2 094 400,00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доступности и повышения качества услуг воздушным транспортом"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32 447 110,83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Отдельные мероприятия в области воздушного транспорта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1820203000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32 447 110,83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1820203000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32 447 110,83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1820203000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32 447 110,83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1820203000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32 447 110,83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Основное мероприятие "Обеспечение доступности и повышения качества услуг водным транспортом"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23 652 450,08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Отдельные мероприятия в области водного транспорта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1820303010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23 652 450,08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1820303010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23 652 450,08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1820303010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23 652 450,08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1820303010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23 652 450,08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Дорожное хозяйство (дорожные фонды)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Подпрограмма "Дорожное хозяйство"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"Содержание дорог и искусственных сооружений на них"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ремонт и содержание автомобильных дорог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1810389190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1810389190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1810389190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1810389190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Связь и информатика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3 814 397,99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102 730,32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102 730,32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Прочие мероприятия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102 730,32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102 730,32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102 730,32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102 730,32</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«Содействие развитию застройки»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91 900,00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"Обновление программного обеспечения земельных отношений"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91 900,00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развитие застройки населенных пунктов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0700370270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91 900,00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0700370270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91 900,00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0700370270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91 900,00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0700370270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91 900,00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«Цифровое развитие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3 619 767,67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573 100,00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Реализация мероприятий в области информационных технологий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1700120070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573 100,00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1700120070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573 100,00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1700120070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573 100,00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 xml:space="preserve">Закупка товаров, работ и услуг в сфере </w:t>
            </w:r>
            <w:r w:rsidRPr="00AA0591">
              <w:rPr>
                <w:rFonts w:cs="Arial"/>
                <w:sz w:val="16"/>
                <w:szCs w:val="16"/>
              </w:rPr>
              <w:lastRenderedPageBreak/>
              <w:t>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1700120070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573 100,00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2 397 667,67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Реализация мероприятий в области информационных технологий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1700220070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2 397 667,67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1700220070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2 397 667,67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1700220070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2 397 667,67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1700220070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2 397 667,67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649 000,00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Реализация мероприятий в области информационных технологий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1700320070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649 000,00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1700320070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649 000,00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1700320070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649 000,00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1700320070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649 000,00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вопросы в области национальной экономики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12 966 745,51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5 559 300,00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1 834 100,00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1 834 100,00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1 834 100,00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1 834 100,00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0100484120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1 834 100,00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1 834 100,00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0100484120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1 649 851,42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1 649 851,42</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0100484120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1 649 851,42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1 649 851,42</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0100484120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1 144 089,80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1 144 089,80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0100484120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184 528,00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184 528,00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0100484120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321 233,62</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321 233,62</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0100484120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184 248,58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184 248,58</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0100484120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184 248,58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184 248,58</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0100484120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108 924,00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108 924,00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0100484120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75 324,58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75 324,58</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«Содействие развитию застройки»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1 308 000,00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"Изготовление межевых планов и проведение кадастрового учета земельных участков"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развитие застройки населенных </w:t>
            </w:r>
            <w:r w:rsidRPr="00AA0591">
              <w:rPr>
                <w:rFonts w:cs="Arial"/>
                <w:sz w:val="16"/>
                <w:szCs w:val="16"/>
              </w:rPr>
              <w:lastRenderedPageBreak/>
              <w:t>пунктов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0700170270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0700170270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0700170270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0700170270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1 260 000,00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"Оценка земельных участков"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развитие застройки населенных пунктов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0700270270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0700270270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0700270270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0700270270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3 725 200,00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3 725 200,00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"Поддержка развития системы заготовки и переработки дикоросов"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0800500000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3 725 200,00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3 725 200,00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развитие деятельности по заготовке и переработке дикоросов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0800584190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3 725 200,00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3 725 200,00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0800584190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3 725 200,00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3 725 200,00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0800584190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3 725 200,00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3 725 200,00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0800584190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3 725 200,00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3 725 200,00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«Формирование градостроительной документации»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3 651 340,21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3 651 340,21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0900182911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3 541 800,00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0900182911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3 541 800,00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0900182911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3 541 800,00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0900182911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3 541 800,00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расходов для реализации полномочий в области градостроительной деятельности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09001S2911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109 540,21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09001S2911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109 540,21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09001S2911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109 540,21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09001S2911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109 540,21</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малого и среднего предпринимательства»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2 448 105,30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Региональный проект "Создание условий для легкого старта и комфортного ведения бизнеса"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251 052,66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230I482330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238 500,00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230I482330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238 500,00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230I482330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238 500,00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230I482330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238 500,00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Софинансирование расходов на финансовую поддержку субъектов малого и среднего предпринимательства, впервые </w:t>
            </w:r>
            <w:r w:rsidRPr="00AA0591">
              <w:rPr>
                <w:rFonts w:cs="Arial"/>
                <w:sz w:val="16"/>
                <w:szCs w:val="16"/>
              </w:rPr>
              <w:lastRenderedPageBreak/>
              <w:t>зарегистрированных и действующих менее одного года, на развитие социального предпринимательства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230I4S2330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12 552,66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230I4S2330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12 552,66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230I4S2330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12 552,66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230I4S2330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12 552,66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Региональный проект "Акселерация субъектов малого и среднего предпринимательства"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230I500000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2 197 052,64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финансовую поддержку субъектов малого и среднего предпринимательства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230I582380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2 087 200,00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230I582380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2 087 200,00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230I582380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2 087 200,00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230I582380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2 087 200,00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расходов на поддержку малого и среднего предпринимательства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230I5S2380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109 852,64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230I5S2380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109 852,64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230I5S2380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109 852,64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230I5S2380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109 852,64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ЖИЛИЩНО-КОММУНАЛЬНОЕ ХОЗЯЙСТВО</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17 311 949,37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Коммунальное хозяйство</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малого и среднего предпринимательства»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2300103510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2300103510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2300103510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2300103510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Благоустройство</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14 911 949,37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Непрограммные расходы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14 911 949,37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Исполнение переданных полномочий городского поселения Междуреченский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14 911 949,37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организацию деятельности по сбору и транспортированию твердых коммунальных отходов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4090006200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5 633 094,00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4090006200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5 633 094,00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4090006200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5 633 094,00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4090006200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5 633 094,00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озеленение</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4090006300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организацию и содержание мест захоронения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365 000,00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365 000,00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365 000,00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365 000,00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прочие мероприятия по благоустройству поселения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4090006500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8 304 022,19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4090006500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8 304 022,19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4090006500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8 304 022,19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4090006500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8 304 022,19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по инициативному бюджетированию - "Народный бюджет"</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4090099990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499 833,18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4090099990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499 833,18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4090099990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499 833,18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4090099990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499 833,18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ОБРАЗОВАНИЕ</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18 982 019,05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Молодежная политика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18 982 019,05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18 982 019,05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"Работа с детьми и молодежью"</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15 082 456,05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14 199 606,05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14 199 606,05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14 199 606,05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13 920 326,05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279 280,00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Реализация мероприятий по работе с детьми и молодежью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0300170280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882 850,00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0300170280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882 850,00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0300170280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882 850,00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0300170280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882 850,00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100 120,00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Реализация мероприятий по работе с детьми и молодежью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0300270280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100 120,00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0300270280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100 120,00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0300270280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630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100 120,00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0300270280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633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100 120,00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"Реализация инициативных проектов, отобранных по результатам конкурса"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999 543,00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Расходы на реализацию инициативных проектов, отобранных по результатам конкурса «Твоя территория» пгт. Междуреченский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0300482752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699 680,00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0300482752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699 680,00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0300482752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699 680,00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0300482752</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699 680,00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03004S2752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299 863,00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03004S2752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299 863,00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03004S2752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299 863,00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03004S2752</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299 863,00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Региональный проект "Социальная активность"</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030E800000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2 799 900,00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030E800590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2 790 750,00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030E800590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2 790 750,00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030E800590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2 790 750,00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030E800590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2 790 750,00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Реализация мероприятий по работе с детьми и молодежью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030E870280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9 150,00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030E870280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9 150,00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030E870280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9 150,00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030E870280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9 150,00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КУЛЬТУРА, КИНЕМАТОГРАФИЯ</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778 800,00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470 900,00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Культура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"Подготовка и проведение юбилейных мероприятий"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"Празднование 100-летия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плана мероприятий "100-летия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0540170050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307 900,00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вопросы в области культуры, кинематографии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470 900,00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470 900,00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470 900,00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"Развитие архивного дела"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470 900,00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0530284100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470 900,00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0530284100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470 900,00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0530284100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470 900,00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0530284100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240 650,00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240 650,00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0530284100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230 250,00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230 250,00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СОЦИАЛЬНАЯ ПОЛИТИКА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9 988 949,48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Пенсионное обеспечение</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9 008 949,48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9 008 949,48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"Дополнительное пенсионное обеспечение отдельных категорий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9 008 949,48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Мероприятия на пенсионное обеспечение отдельных категорий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0100270220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9 008 949,48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Социальное обеспечение и иные выплаты населению</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0100270220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9 008 949,48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Публичные нормативные социальные выплаты гражданам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0100270220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9 008 949,48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пенсии, социальные доплаты к пенсиям</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0100270220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9 008 949,48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вопросы в области социальной политики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980 000,00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980 000,00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«Поддержка социально ориентированных некоммерческих организаций»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2120000000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2120100000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Реализация мероприятий в области социальной политики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2120170070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2120170070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2120170070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630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2120170070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633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2120200000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Реализация мероприятий в области социальной политики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2120270070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2120270070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2120270070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630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2120270070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633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Мероприятия в сфере средств массовой информации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2130370260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2130370260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2130370260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2130370260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СРЕДСТВА МАССОВОЙ ИНФОРМАЦИИ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14 881 600,00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вопросы в области средств массовой информации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14 881 600,00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гражданского общества»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14 881 600,00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14 881 600,00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Основное мероприятие «Информирование населения Кондинского района о деятельности органов местного самоуправления муниципального </w:t>
            </w:r>
            <w:r w:rsidRPr="00AA0591">
              <w:rPr>
                <w:rFonts w:cs="Arial"/>
                <w:sz w:val="16"/>
                <w:szCs w:val="16"/>
              </w:rPr>
              <w:lastRenderedPageBreak/>
              <w:t>образования Кондинский район, в том числе опубликование нормативно правовых актов в печатном издании»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8 002 023,06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Мероприятия в сфере средств массовой информации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2130170260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8 002 023,06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2130170260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8 002 023,06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2130170260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8 002 023,06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2130170260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8 002 023,06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6 879 576,94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Мероприятия в сфере средств массовой информации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2130270260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6 879 576,94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2130270260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6 879 576,94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2130270260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6 879 576,94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2130270260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6 879 576,94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Комитет по финансам и налоговой политике администрации Кондинского района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546 853 831,03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74 422 186,00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ОБЩЕГОСУДАРСТВЕННЫЕ ВОПРОСЫ</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38 412 198,16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797 100,00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22 374,00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Непрограммные расходы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22 374,00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Обеспечение деятельности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22 374,00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4010002040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22 374,00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4010002040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22 374,00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4010002040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22 374,00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37 622 599,45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797 100,00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37 622 599,45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797 100,00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бюджетного процесса»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37 622 599,45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797 100,00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36 825 499,45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36 825 499,45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36 825 499,45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27 967 436,75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549 520,00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8 308 542,70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1900184260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797 100,00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797 100,00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1900184260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797 100,00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797 100,00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1900184260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797 100,00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797 100,00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1900184260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612 212,00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612 212,00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1900184260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184 888,00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184 888,00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Резервные фонды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424 936,71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Непрограммные расходы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424 936,71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Резервные фонды муниципального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4060000000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424 936,71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Резервные средства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4060007050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424 936,71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4060007050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424 936,71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Резервные средства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4060007050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870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424 936,71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общегосударственные вопросы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342 288,00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342 288,00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бюджетного процесса»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342 288,00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Управление резервными средствами бюджета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64 788,00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64 788,00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Резервные средства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870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64 788,00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Прочие мероприятия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277 500,00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277 500,00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277 500,00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277 500,00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НАЦИОНАЛЬНАЯ ОБОРОНА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4 162 700,00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4 162 700,00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Мобилизационная и вневойсковая подготовка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4 162 700,00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4 162 700,00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Непрограммные расходы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4 162 700,00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4 162 700,00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Целевые средства бюджета автономного округа не отнесенные к муниципальным программам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4040000000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4 162 700,00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4 162 700,00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осуществление первичного воинского учета на территориях, где отсутствуют военные комиссариаты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4040051180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4 162 700,00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4 162 700,00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4040051180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4 162 700,00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4 162 700,00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Субвенции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4040051180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530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4 162 700,00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4 162 700,00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НАЦИОНАЛЬНАЯ БЕЗОПАСНОСТЬ И ПРАВООХРАНИТЕЛЬНАЯ ДЕЯТЕЛЬНОСТЬ</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1 136 766,00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927 466,00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Органы юстиции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927 466,00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927 466,00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муниципальной службы»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927 466,00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927 466,00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927 466,00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927 466,00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0100459300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530 163,26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530 163,26</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0100459300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530 163,26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530 163,26</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Субвенции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0100459300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530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530 163,26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530 163,26</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01004D9300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397 302,74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397 302,74</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01004D9300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397 302,74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397 302,74</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Субвенции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01004D9300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530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397 302,74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397 302,74</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вопросы в области национальной безопасности и правоохранительной деятельности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209 300,00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209 300,00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"Создание условий для деятельности народных дружин"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209 300,00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создание условий для деятельности народных дружин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1300282300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209 300,00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1300282300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209 300,00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1300282300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209 300,00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НАЦИОНАЛЬНАЯ ЭКОНОМИКА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72 643 928,82</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157 720,00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Общеэкономические вопросы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18 498 028,00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2 990 000,00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2 990 000,00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2 990 000,00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2 990 000,00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2 990 000,00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15 508 028,00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«Содействие трудоустройству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15 508 028,00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15 508 028,00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15 508 028,00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15 508 028,00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15 508 028,00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Сельское хозяйство и рыболовство</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157 720,00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157 720,00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157 720,00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157 720,00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0800600000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157 720,00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157 720,00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0800684200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157 720,00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157 720,00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0800684200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157 720,00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157 720,00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Субвенции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0800684200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530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157 720,00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157 720,00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Дорожное хозяйство (дорожные фонды)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49 043 128,82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49 043 128,82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Подпрограмма "Дорожное хозяйство"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49 043 128,82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47 405 301,39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1810282390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7 984 200,00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1810282390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7 984 200,00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1810282390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7 984 200,00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1810282751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9 917 360,00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1810282751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9 917 360,00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1810282751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9 917 360,00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ремонт и содержание автомобильных дорог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1810289190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6 511 441,39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1810289190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6 511 441,39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1810289190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6 511 441,39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18102S2390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22 992 300,00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18102S2390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22 992 300,00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18102S2390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22 992 300,00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"Содержание дорог и искусственных сооружений на них"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1 637 827,43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Содержание дорог и искусственных сооружений на них вне границ населенных пунктов в границах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1810304290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887 827,43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1810304290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887 827,43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1810304290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887 827,43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разработку документации по организации дорожного движения и паспортизация дорог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1810389290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1810389290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1810389290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Связь и информатика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4 945 052,00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4 945 052,00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бюджетного процесса»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4 945 052,00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Прочие мероприятия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4 945 052,00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4 945 052,00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4 945 052,00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1900102400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4 945 052,00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ЖИЛИЩНО-КОММУНАЛЬНОЕ ХОЗЯЙСТВО</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54 253 797,59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Коммунальное хозяйство</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18 640 932,69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18 640 932,69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8 760 823,06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8 152 123,06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в области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1210370010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8 152 123,06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1210370010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8 152 123,06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1210370010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8 152 123,06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"Приобретение объектов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1210900000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608 700,00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в области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1210970010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608 700,00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1210970010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608 700,00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1210970010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608 700,00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"Обеспечение равных прав потребителей на получение энергетических ресурсов"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9 880 109,63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9 247 100,00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1220382840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9 247 100,00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1220382840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9 247 100,00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1220382840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9 247 100,00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633 009,63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в области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1220470010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633 009,63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1220470010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633 009,63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1220470010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633 009,63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Благоустройство</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35 612 864,90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2 958 554,90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"Реализация мероприятий по благостройству сельских территорий"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0800700000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2 958 554,90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комплексного развития сельских территорий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08007L5760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2 958 554,90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08007L5760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2 958 554,90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08007L5760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2 958 554,90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"Формирование комфортной городской среды"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32 654 310,00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Основное мероприятие "Благоустройство </w:t>
            </w:r>
            <w:r w:rsidRPr="00AA0591">
              <w:rPr>
                <w:rFonts w:cs="Arial"/>
                <w:sz w:val="16"/>
                <w:szCs w:val="16"/>
              </w:rPr>
              <w:lastRenderedPageBreak/>
              <w:t>территорий общего пользования"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12 620 210,00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Расходы на реализацию инициативных проектов, отобранных по результатам конкурса "Причал Мечты" п. Луговой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2400282753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5 277 110,00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2400282753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5 277 110,00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2400282753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5 277 110,00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по благоустройству общественных и дворовых территорий поселений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2400295550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7 343 100,00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2400295550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7 343 100,00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2400295550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7 343 100,00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Региональный проект "Формирование комфортной городской среды"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20 034 100,00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программ формирования современной городской среды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240F255550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11 121 800,00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240F255550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11 121 800,00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240F255550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11 121 800,00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по благоустройству общественных и дворовых территорий поселений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240F295550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8 912 300,00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240F295550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8 912 300,00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240F295550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8 912 300,00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ОБРАЗОВАНИЕ</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699 680,00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Молодежная политика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699 680,00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699 680,00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"Реализация инициативных проектов, отобранных по результатам конкурса"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699 680,00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0300482752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699 680,00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0300482752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699 680,00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0300482752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699 680,00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КУЛЬТУРА, КИНЕМАТОГРАФИЯ</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28 333 178,09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Культура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28 333 178,09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28 333 178,09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"Модернизация и развитие учреждений культуры"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27 767 178,09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"Развитие культурно досуговой деятельности"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21 790 978,09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Реализация прочих расходов в сфере культуры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54 000,00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54 000,00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54 000,00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0510372580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21 736 978,09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0510372580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21 736 978,09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0510372580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21 736 978,09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5 976 200,00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Реализация прочих расходов в сфере культуры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0510470050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5 976 200,00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0510470050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5 976 200,00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0510470050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5 976 200,00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"Подготовка и проведение юбилейных мероприятий"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566 000,00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"Празднование 100-летия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566 000,00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плана мероприятий "100-летия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566 000,00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566 000,00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566 000,00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ФИЗИЧЕСКАЯ КУЛЬТУРА И СПОРТ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Массовый спорт</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мероприятия в области физической </w:t>
            </w:r>
            <w:r w:rsidRPr="00AA0591">
              <w:rPr>
                <w:rFonts w:cs="Arial"/>
                <w:sz w:val="16"/>
                <w:szCs w:val="16"/>
              </w:rPr>
              <w:lastRenderedPageBreak/>
              <w:t>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0600170040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0600170040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0600170040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ОБСЛУЖИВАНИЕ ГОСУДАРСТВЕННОГО (МУНИЦИПАЛЬНОГО) ДОЛГА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Обслуживание государственного (муниципального) внутреннего долга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«Управление муниципальными финансами»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Основное мероприятие «Управление муниципальным долгом»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эффективного управления муниципальным долгом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1900200650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Обслуживание государственного (муниципального) долга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1900200650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700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Обслуживание муниципального долга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1900200650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730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 ОБЩЕГО ХАРАКТЕРА БЮДЖЕТАМ БЮДЖЕТНОЙ СИСТЕМЫ РОССИЙСКОЙ ФЕДЕРАЦИИ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346 579 582,37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68 377 200,00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288 831 300,00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68 377 200,00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288 831 300,00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68 377 200,00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"Расчет и распределение дотации на выравнивание бюджетной обеспеченности поселений"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288 831 300,00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68 377 200,00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Дотация на выравнивание бюджетной обеспеченности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2000186010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288 831 300,00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68 377 200,00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2000186010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288 831 300,00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68 377 200,00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Дотации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2000186010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288 831 300,00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68 377 200,00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Дотации на выравнивание бюджетной обеспеченности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2000186010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288 831 300,00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68 377 200,00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Прочие межбюджетные трансферты общего характера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57 748 282,37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57 748 282,37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"Создание условий для эффективного управления муниципальными финансами"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57 748 282,37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 на поддержку мер по обеспечению сбалансированности бюджетов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2000286020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57 748 282,37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2000286020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57 748 282,37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2000286020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540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57 748 282,37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Комитет по управлению муниципальным имуществом администрации Кондинского района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196 816 666,60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11 597 200,00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ОБЩЕГОСУДАРСТВЕННЫЕ ВОПРОСЫ</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19 741 962,54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общегосударственные вопросы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19 741 962,54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«Управление муниципальным имуществом»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19 741 962,54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 Управление и распоряжение муниципальным имуществом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1 347 100,00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прочие мероприятия по управлению муниципальным имуществом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2200170430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1 347 100,00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2200170430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906 900,00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2200170430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906 900,00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2200170430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906 900,00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2200170430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440 200,00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Уплата налогов, сборов и иных платежей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2200170430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440 200,00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прочих налогов, сборов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2200170430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440 200,00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18 394 862,54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18 325 363,24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AA0591">
              <w:rPr>
                <w:rFonts w:cs="Arial"/>
                <w:sz w:val="16"/>
                <w:szCs w:val="16"/>
              </w:rPr>
              <w:lastRenderedPageBreak/>
              <w:t>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18 325 363,24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18 325 363,24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13 873 810,00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175 370,00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4 276 183,24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Прочие мероприятия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69 499,30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69 499,30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69 499,30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69 499,30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НАЦИОНАЛЬНАЯ ЭКОНОМИКА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1 379 880,00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Дорожное хозяйство (дорожные фонды)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Подпрограмма "Дорожное хозяйство"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"Содержание дорог и искусственных сооружений на них"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разработку документации по организации дорожного движения и паспортизация дорог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1810389290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1810389290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1810389290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1810389290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Связь и информатика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629 880,00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«Управление муниципальным имуществом»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629 880,00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629 880,00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Прочие мероприятия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629 880,00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629 880,00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629 880,00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2200202400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629 880,00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ЖИЛИЩНО-КОММУНАЛЬНОЕ ХОЗЯЙСТВО</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149 080 518,43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Жилищное хозяйство</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145 865 418,43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139 321 704,53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"Содействие развитию жилищного строительства"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139 321 704,53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132 363 354,01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для реализации полномочий в области строительства и жилищных отношений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1110182901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128 392 453,38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Капитальные вложения в объекты государственной </w:t>
            </w:r>
            <w:r w:rsidRPr="00AA0591">
              <w:rPr>
                <w:rFonts w:cs="Arial"/>
                <w:sz w:val="16"/>
                <w:szCs w:val="16"/>
              </w:rPr>
              <w:lastRenderedPageBreak/>
              <w:t>(муниципальной) собственности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1110182901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128 392 453,38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Бюджетные инвестиции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1110182901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128 392 453,38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1110182901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128 392 453,38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для реализации полномочий в области строительства и жилищных отношений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11101S2901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3 970 900,63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11101S2901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3 970 900,63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11101S2901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3 970 900,63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11101S2901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3 970 900,63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Региональный проект "Обеспечение устойчивого сокращения непригодного для проживания жилищного фонда"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111F300000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6 958 350,52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111F367484</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6 749 600,00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111F367484</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6 749 600,00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111F367484</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6 749 600,00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111F367484</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6 749 600,00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на обеспечение устойчивого сокращения непригодного для проживания жилищного фонда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111F36748S</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208 750,52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111F36748S</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208 750,52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111F36748S</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208 750,52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111F36748S</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208 750,52</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«Управление муниципальным имуществом»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6 543 713,90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 Управление и распоряжение муниципальным имуществом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6 543 713,90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содержание муниципального жилищного фонда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2200103520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755 400,00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2200103520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755 400,00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2200103520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755 400,00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2200103520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755 400,00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2200109020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2200109020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2200109020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энергетических ресурсов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2200109020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247</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прочие мероприятия по управлению муниципальным имуществом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2200170430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5 488 313,90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2200170430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5 488 313,90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2200170430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5 488 313,90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2200170430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1 959 799,16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энергетических ресурсов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2200170430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247</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3 528 514,74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Коммунальное хозяйство</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3 177 900,00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3 177 900,00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3 177 900,00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"Приобретение объектов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1210900000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3 177 900,00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в области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1210970010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3 177 900,00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Капитальные вложения в объекты государственной </w:t>
            </w:r>
            <w:r w:rsidRPr="00AA0591">
              <w:rPr>
                <w:rFonts w:cs="Arial"/>
                <w:sz w:val="16"/>
                <w:szCs w:val="16"/>
              </w:rPr>
              <w:lastRenderedPageBreak/>
              <w:t>(муниципальной) собственности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1210970010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3 177 900,00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Бюджетные инвестиции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1210970010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3 177 900,00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1210970010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3 177 900,00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вопросы в области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1120384220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1120384220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1120384220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1120384220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37 200,00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СОЦИАЛЬНАЯ ПОЛИТИКА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26 614 305,63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11 560 000,00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Социальное обеспечение населения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11 560 000,00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11 560 000,00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11 560 000,00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11 560 000,00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11 560 000,00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11 560 000,00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11 560 000,00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11 560 000,00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1120251350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7 560 000,00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7 560 000,00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Социальное обеспечение и иные выплаты населению</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1120251350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7 560 000,00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7 560 000,00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1120251350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7 560 000,00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7 560 000,00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гражданам на приобретение жилья</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1120251350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7 560 000,00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7 560 000,00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1120251760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4 000 000,00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4 000 000,00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Социальное обеспечение и иные выплаты населению</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1120251760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4 000 000,00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4 000 000,00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1120251760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4 000 000,00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4 000 000,00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гражданам на приобретение жилья</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1120251760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4 000 000,00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4 000 000,00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Охрана семьи и детства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15 054 305,63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15 054 305,63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15 054 305,63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15 054 305,63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мероприятий по обеспечению жильем молодых семей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11201L4970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15 054 305,63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Социальное обеспечение и иные выплаты </w:t>
            </w:r>
            <w:r w:rsidRPr="00AA0591">
              <w:rPr>
                <w:rFonts w:cs="Arial"/>
                <w:sz w:val="16"/>
                <w:szCs w:val="16"/>
              </w:rPr>
              <w:lastRenderedPageBreak/>
              <w:t>населению</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11201L4970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15 054 305,63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11201L4970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15 054 305,63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гражданам на приобретение жилья</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11201L4970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15 054 305,63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Управление образования администрации Кондинского района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2 403 637 209,75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1 751 689 200,00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ОБЩЕГОСУДАРСТВЕННЫЕ ВОПРОСЫ</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28 700,00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общегосударственные вопросы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функций управления и контроля в сфере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Прочие мероприятия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28 700,00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НАЦИОНАЛЬНАЯ ЭКОНОМИКА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9 102 759,95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Общеэкономические вопросы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8 796 459,95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8 710 171,95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8 710 171,95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организацию трудозанятости подростков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4 420 171,95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3 678 408,01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3 678 408,01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2 825 121,72</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853 286,29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14 834,00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14 834,00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14 834,00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726 929,94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726 929,94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726 929,94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4 290 000,00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3 330 000,00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3 330 000,00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2 557 604,00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772 396,00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960 000,00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86 288,00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Подпрограмма «Содействие трудоустройству </w:t>
            </w:r>
            <w:r w:rsidRPr="00AA0591">
              <w:rPr>
                <w:rFonts w:cs="Arial"/>
                <w:sz w:val="16"/>
                <w:szCs w:val="16"/>
              </w:rPr>
              <w:lastRenderedPageBreak/>
              <w:t>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86 288,00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86 288,00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86 288,00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86 288,00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86 288,00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86 288,00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Связь и информатика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306 300,00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306 300,00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306 300,00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функций управления и контроля в сфере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306 300,00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Прочие мероприятия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306 300,00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306 300,00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306 300,00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306 300,00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ОБРАЗОВАНИЕ</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2 380 617 749,80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1 737 801 200,00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Дошкольное образование</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502 229 383,99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398 236 000,00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502 229 383,99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398 236 000,00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500 950 584,35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398 236 000,00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493 819 766,35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391 105 182,00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102 714 584,35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11 346 200,00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11 346 200,00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8 061 060,00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874 074,80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2 411 065,20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43 195 462,31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43 195 462,31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770 235,00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29 059 758,74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энергетических ресурсов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247</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13 365 468,57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43 503 241,91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21 957 261,55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21 208 703,55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748 558,00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21 545 980,36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(муниципальных) услуг </w:t>
            </w:r>
            <w:r w:rsidRPr="00AA0591">
              <w:rPr>
                <w:rFonts w:cs="Arial"/>
                <w:sz w:val="16"/>
                <w:szCs w:val="16"/>
              </w:rPr>
              <w:lastRenderedPageBreak/>
              <w:t>(выполнение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21 100 139,36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lastRenderedPageBreak/>
              <w:t>Субсидии автономным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445 841,00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4 669 680,13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Уплата налогов, сборов и иных платежей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4 669 680,13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налога на имущество организаций и земельного налога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4 664 680,13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иных платежей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391 105 182,00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391 105 182,00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189 075 880,44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189 075 880,44</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189 075 880,44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189 075 880,44</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145 845 803,79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145 845 803,79</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43 230 076,65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43 230 076,65</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Социальное обеспечение и иные выплаты населению</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429 550,56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429 550,56</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429 550,56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429 550,56</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429 550,56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429 550,56</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201 599 751,00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201 599 751,00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118 099 725,00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118 099 725,00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118 099 725,00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118 099 725,00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83 500 026,00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83 500 026,00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83 500 026,00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83 500 026,00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260 200,00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260 200,00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260 200,00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260 200,00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115 264,00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115 264,00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115 264,00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115 264,00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115 264,00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115 264,00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144 936,00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144 936,00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87 840,00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87 840,00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87 840,00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87 840,00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57 096,00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57 096,00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57 096,00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57 096,00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6 870 618,00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6 870 618,00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6 870 618,00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6 870 618,00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3 362 230,00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3 362 230,00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3 362 230,00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3 362 230,00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925 800,00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925 800,00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2 436 430,00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2 436 430,00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3 508 388,00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3 508 388,00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2 064 876,00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2 064 876,00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2 064 876,00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2 064 876,00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1 443 512,00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1 443 512,00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1 443 512,00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1 443 512,00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"Ресурсное обеспечение в сфере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1 278 799,64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комплексной безопасности образовательных организаций"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185 899,64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185 899,64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81 306,13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81 306,13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81 306,13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104 593,51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66 823,63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66 823,63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37 769,88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37 769,88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1 092 900,00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892 900,00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332 300,00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332 300,00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332 300,00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560 600,00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560 600,00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 xml:space="preserve">Субсидии автономным учреждениям на финансовое обеспечение государственного </w:t>
            </w:r>
            <w:r w:rsidRPr="00AA0591">
              <w:rPr>
                <w:rFonts w:cs="Arial"/>
                <w:sz w:val="16"/>
                <w:szCs w:val="16"/>
              </w:rPr>
              <w:lastRenderedPageBreak/>
              <w:t>(муниципального)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lastRenderedPageBreak/>
              <w:t>Субсидии автономным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530 600,00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наказов избирателей депутатам Думы ХМАО-Югры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0230285160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0230285160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0230285160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0230285160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Общее образование</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1 633 997 162,68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1 328 458 600,00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1 633 997 162,68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1 328 458 600,00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1 610 932 388,67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1 328 458 600,00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1 570 340 276,30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1 291 153 867,63</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222 410 008,67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4 314 124,88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4 314 124,88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4 229 484,13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учреждений привлекаемым лицам</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67 676,80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16 963,95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161 820 547,00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161 820 547,00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1 305 599,00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94 166 324,26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энергетических ресурсов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247</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66 348 623,74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33 178 282,58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33 178 282,58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32 242 979,58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935 303,00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23 097 054,21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Исполнение судебных актов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830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Исполнение судебных актов Российской Федерации и мировых соглашений по возмещению причиненного вреда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831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Уплата налогов, сборов и иных платежей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23 027 054,21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налога на имущество организаций и земельного налога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22 986 126,21</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прочих налогов, сборов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40 128,00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иных платежей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0210153030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37 856 700,00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0210153030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27 732 348,00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выплаты персоналу казенных </w:t>
            </w:r>
            <w:r w:rsidRPr="00AA0591">
              <w:rPr>
                <w:rFonts w:cs="Arial"/>
                <w:sz w:val="16"/>
                <w:szCs w:val="16"/>
              </w:rPr>
              <w:lastRenderedPageBreak/>
              <w:t>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0210153030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27 732 348,00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lastRenderedPageBreak/>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0210153030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21 299 806,00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0210153030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6 432 542,00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0210153030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10 124 352,00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0210153030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10 124 352,00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0210153030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10 124 352,00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140 859 500,00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140 859 500,00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37 222 427,07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37 222 427,07</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37 222 427,07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37 222 427,07</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28 710 042,41</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28 710 042,41</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8 512 384,66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8 512 384,66</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61 226 649,93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61 226 649,93</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61 226 649,93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61 226 649,93</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61 226 649,93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61 226 649,93</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Социальное обеспечение и иные выплаты населению</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1 934 263,00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1 934 263,00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1 934 263,00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1 934 263,00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Приобретение товаров, работ и услуг в пользу граждан в целях их социального обеспечения</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1 934 263,00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1 934 263,00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40 476 160,00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40 476 160,00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40 476 160,00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40 476 160,00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40 476 160,00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40 476 160,00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1 150 294 367,63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1 150 294 367,63</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953 337 944,63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953 337 944,63</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953 337 944,63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953 337 944,63</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0210184303</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733 189 066,23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733 189 066,23</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0210184303</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220 148 878,40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220 148 878,40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109 728,00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109 728,00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109 728,00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109 728,00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0210184303</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109 728,00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109 728,00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Предоставление субсидий бюджетным, </w:t>
            </w:r>
            <w:r w:rsidRPr="00AA0591">
              <w:rPr>
                <w:rFonts w:cs="Arial"/>
                <w:sz w:val="16"/>
                <w:szCs w:val="16"/>
              </w:rPr>
              <w:lastRenderedPageBreak/>
              <w:t>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196 846 695,00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196 846 695,00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196 846 695,00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196 846 695,00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0210184303</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196 846 695,00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196 846 695,00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02101L3040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18 919 700,00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02101L3040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5 478 720,00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02101L3040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5 478 720,00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02101L3040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4 207 926,27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02101L3040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1 270 793,73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02101L3040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5 478 720,00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02101L3040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5 478 720,00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02101L3040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5 478 720,00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02101L3040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7 962 260,00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02101L3040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7 962 260,00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02101L3040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7 962 260,00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704 772,00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704 772,00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704 772,00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704 772,00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559 836,00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559 836,00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559 836,00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559 836,00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0210284303</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559 836,00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559 836,00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144 936,00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144 936,00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144 936,00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144 936,00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0210284303</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144 936,00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144 936,00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30 331 469,27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30 331 469,27</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30 331 469,27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30 331 469,27</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26 415 932,27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26 415 932,27</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Иные закупки товаров, работ и услуг для </w:t>
            </w:r>
            <w:r w:rsidRPr="00AA0591">
              <w:rPr>
                <w:rFonts w:cs="Arial"/>
                <w:sz w:val="16"/>
                <w:szCs w:val="16"/>
              </w:rPr>
              <w:lastRenderedPageBreak/>
              <w:t>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26 415 932,27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26 415 932,27</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lastRenderedPageBreak/>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0210384303</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6 890 766,94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6 890 766,94</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0210384303</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19 525 165,33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19 525 165,33</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3 915 537,00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3 915 537,00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3 915 537,00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3 915 537,00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0210384303</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3 915 537,00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3 915 537,00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0210600000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6 268 491,10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6 268 491,10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0210684305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6 268 491,10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6 268 491,10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0210684305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1 283 870,00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1 283 870,00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0210684305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1 283 870,00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1 283 870,00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0210684305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500 000,00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0210684305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632 870,00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632 870,00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0210684305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151 000,00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151 000,00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0210684305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3 721 575,10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3 721 575,10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0210684305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3 721 575,10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3 721 575,10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0210684305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3 502 014,00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3 502 014,00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0210684305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219 561,10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219 561,10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0210684305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1 263 046,00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1 263 046,00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0210684305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1 263 046,00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1 263 046,00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0210684305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1 263 046,00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1 263 046,00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Региональный проект "Патриотическое воспитание граждан Российской Федерации"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021EВ00000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3 287 380,00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021EВ51790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3 287 380,00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021EВ51790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2 689 677,00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021EВ51790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2 689 677,00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021EВ51790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2 065 803,70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021EВ51790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623 873,30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Предоставление субсидий бюджетным, автономным учреждениям и иным некоммерческим </w:t>
            </w:r>
            <w:r w:rsidRPr="00AA0591">
              <w:rPr>
                <w:rFonts w:cs="Arial"/>
                <w:sz w:val="16"/>
                <w:szCs w:val="16"/>
              </w:rPr>
              <w:lastRenderedPageBreak/>
              <w:t>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021EВ51790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597 703,00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021EВ51790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597 703,00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021EВ51790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597 703,00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"Ресурсное обеспечение в сфере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23 064 774,01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комплексной безопасности образовательных организаций"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1 389 493,36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1 389 493,36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1 288 563,36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1 288 563,36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1 288 563,36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100 930,00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100 930,00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100 930,00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21 675 280,65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20 396 560,65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14 398 560,65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14 398 560,65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14 398 560,65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5 998 000,00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5 998 000,00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5 998 000,00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наказов избирателей депутатам Думы ХМАО-Югры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0230285160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1 278 720,00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0230285160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1 278 720,00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0230285160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1 278 720,00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0230285160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1 278 720,00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Дополнительное образование детей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121 080 337,39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121 080 337,39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120 230 709,39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реализации программ в организациях дополнительного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120 230 709,39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95 736 729,34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95 736 729,34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45 586 291,70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45 169 453,70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416 838,00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50 150 437,64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50 150 437,64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16 345 719,10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1 394 321,00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выплаты персоналу казенных </w:t>
            </w:r>
            <w:r w:rsidRPr="00AA0591">
              <w:rPr>
                <w:rFonts w:cs="Arial"/>
                <w:sz w:val="16"/>
                <w:szCs w:val="16"/>
              </w:rPr>
              <w:lastRenderedPageBreak/>
              <w:t>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1 394 321,00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lastRenderedPageBreak/>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1 070 907,00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323 414,00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14 951 398,10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14 728 807,10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14 728 807,10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222 591,00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222 591,00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8 148 260,95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2 857 906,40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2 857 906,40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0210800592</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2 195 012,35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0210800592</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662 894,05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5 290 354,55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5 182 655,55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0210800592</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5 182 655,55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107 699,00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0210800592</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107 699,00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"Ресурсное обеспечение в сфере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849 628,00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комплексной безопасности образовательных организаций"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139 458,00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139 458,00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139 458,00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139 458,00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139 458,00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"Развитие материально-технической базы образовательных организаций"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710 170,00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42 270,00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42 270,00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42 270,00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42 270,00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Расходы на реализацию наказов избирателей депутатам Думы ХМАО-Югры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0230285160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0230285160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0230285160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0230285160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667 900,00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вопросы в области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123 310 865,74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11 106 600,00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123 310 865,74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11 106 600,00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99 748 380,08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1 422 000,00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80 292 149,28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1 422 000,00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78 870 149,28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77 565 069,90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77 565 069,90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59 375 894,86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375 235,00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17 813 940,04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1 253 556,62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1 253 556,62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292 120,60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830 090,65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энергетических ресурсов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247</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131 345,37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51 522,76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Уплата налогов, сборов и иных платежей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51 522,76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налога на имущество организаций и земельного налога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51 522,76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1 422 000,00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1 422 000,00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1 322 149,00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1 322 149,00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1 322 149,00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1 322 149,00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1 017 795,00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1 017 795,00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304 354,00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304 354,00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99 851,00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99 851,00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99 851,00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99 851,00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30 000,00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69 851,00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69 851,00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489 276,00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обеспечение деятельности (оказание </w:t>
            </w:r>
            <w:r w:rsidRPr="00AA0591">
              <w:rPr>
                <w:rFonts w:cs="Arial"/>
                <w:sz w:val="16"/>
                <w:szCs w:val="16"/>
              </w:rPr>
              <w:lastRenderedPageBreak/>
              <w:t>услуг) муниципальных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0210400590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Социальное обеспечение и иные выплаты населению</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0210400590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0210400590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0210400590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мероприятия в области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0210470130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439 276,00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0210470130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0210470130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0210470130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4 500,00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0210470130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164 257,00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0210470130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164 257,00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0210470130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164 257,00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Социальное обеспечение и иные выплаты населению</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0210470130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270 519,00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Премии и гранты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0210470130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350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270 519,00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функций управления и контроля в сфере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18 966 954,80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18 966 954,80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18 966 954,80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18 966 954,80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14 386 400,00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247 377,00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0210702040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4 333 177,80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"Дети Конды"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23 562 485,66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9 684 600,00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отдыха и оздоровления детей и молодежи"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23 562 485,66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9 684 600,00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организацию отдыха детей в оздоровительных лагерях с дневным пребыванием детей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3 037 765,66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3 014 195,66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3 014 195,66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3 014 195,66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23 570,00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23 570,00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23 570,00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организацию загородного лагеря с круглосуточным пребыванием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0220270144</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1 450 008,00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0220270144</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1 450 008,00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0220270144</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1 450 008,00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0220270144</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1 450 008,00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организацию питания детей в возрасте от 6 до 17 лет (включительно) в лагерях с дневным </w:t>
            </w:r>
            <w:r w:rsidRPr="00AA0591">
              <w:rPr>
                <w:rFonts w:cs="Arial"/>
                <w:sz w:val="16"/>
                <w:szCs w:val="16"/>
              </w:rPr>
              <w:lastRenderedPageBreak/>
              <w:t>пребыванием детей, в возрасте от 8 до 17 лет (включительно) - в палаточных лагерях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0220282050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8 451 100,00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0220282050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6 022 432,36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0220282050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6 022 432,36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0220282050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6 022 432,36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0220282050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2 428 667,64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0220282050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2 428 667,64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0220282050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2 428 667,64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организацию и обеспечение отдыха и оздоровления детей, в том числе в этнической среде</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0220284080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9 684 600,00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9 684 600,00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0220284080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9 684 600,00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9 684 600,00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0220284080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9 684 600,00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9 684 600,00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0220284080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9 684 600,00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9 684 600,00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02202S2050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939 012,00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02202S2050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669 160,04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02202S2050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669 160,04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02202S2050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669 160,04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02202S2050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269 851,96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02202S2050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269 851,96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02202S2050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269 851,96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СОЦИАЛЬНАЯ ПОЛИТИКА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Охрана семьи и детства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"Общее образование. Дополнительное образование детей"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Социальное обеспечение и иные выплаты населению</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Социальные выплаты гражданам, кроме публичных нормативных социальных выплат</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Приобретение товаров, работ и услуг в пользу граждан в целях их социального обеспечения</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0210184050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323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13 888 000,00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Управление культуры администрации Кондинского района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297 318 707,81</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ОБЩЕГОСУДАРСТВЕННЫЕ ВОПРОСЫ</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6 683,42</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общегосударственные вопросы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6 683,42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6 683,42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6 683,42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Основное мероприятие "Осуществление функций исполнительного органа муниципальной власти Кондинского района по реализации единой </w:t>
            </w:r>
            <w:r w:rsidRPr="00AA0591">
              <w:rPr>
                <w:rFonts w:cs="Arial"/>
                <w:sz w:val="16"/>
                <w:szCs w:val="16"/>
              </w:rPr>
              <w:lastRenderedPageBreak/>
              <w:t>государственной политики в отрасли культуры"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6 683,42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 xml:space="preserve">Прочие мероприятия органов местного самоуправления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6 683,42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6 683,42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6 683,42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6 683,42</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НАЦИОНАЛЬНАЯ ЭКОНОМИКА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560 337,33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Общеэкономические вопросы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477 337,33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экономического потенциала»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477 337,33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«Содействие трудоустройству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477 337,33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477 337,33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мероприятий по содействию занятости населения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1610175060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218 473,33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1610175060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218 473,33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1610175060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218 473,33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1610175060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218 473,33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258 864,00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258 864,00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258 864,00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1610185060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258 864,00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Связь и информатика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83 000,00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83 000,00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83 000,00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83 000,00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Прочие мероприятия органов местного самоуправления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83 000,00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83 000,00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83 000,00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83 000,00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ОБРАЗОВАНИЕ</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89 002 766,80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Дополнительное образование детей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89 002 766,80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89 002 766,80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"Модернизация и развитие учреждений культуры"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14 202 244,90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Региональный проект «Культурная среда»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14 202 244,90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051A155190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14 202 244,90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051A155190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14 202 244,90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051A155190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14 202 244,90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051A155190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14 202 244,90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"Поддержка творческих инициатив, способствующих самореализации населения"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74 800 521,90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"Развитие дополнительного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74 800 521,90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74 600 003,90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74 600 003,90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74 600 003,90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74 420 053,91</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179 949,99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наказов избирателей депутатам Думы Ханты-Мансийского автономного округа - Югры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0520185160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200 518,00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0520185160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200 518,00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0520185160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200 518,00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0520185160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200 518,00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КУЛЬТУРА, КИНЕМАТОГРАФИЯ</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207 748 920,26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Культура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199 714 430,26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199 714 430,26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"Модернизация и развитие учреждений культуры"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197 082 776,47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"Развитие библиотечного дела"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75 564 743,10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74 749 690,46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69 154 260,58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69 154 260,58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52 986 613,94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216 620,00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15 951 026,64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5 512 619,88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5 512 619,88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1 158 989,80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1 684 730,08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энергетических ресурсов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247</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2 668 900,00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82 810,00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Уплата налогов, сборов и иных платежей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82 810,00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налога на имущество организаций и земельного налога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78 410,00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прочих налогов, сборов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4 400,00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развитие сферы культуры в муниципальных образованиях автономного округа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0510182520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662 800,00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0510182520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662 800,00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0510182520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662 800,00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0510182520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409 600,00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0510182520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253 200,00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государственную поддержку отрасли культуры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05101L5190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117 368,42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05101L5190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117 368,42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05101L5190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117 368,42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05101L5190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117 368,42</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расходов на развитие сферы культуры в муниципальных образованиях автономного округа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05101S2520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34 884,22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05101S2520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34 884,22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05101S2520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34 884,22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lastRenderedPageBreak/>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05101S2520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21 557,90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05101S2520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13 326,32</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"Развитие музейного дела"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12 589 963,89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обеспечение деятельности (оказание услуг) муниципальных учреждений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12 589 963,89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12 589 963,89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0510200590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12 589 963,89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0510200590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12 496 011,09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0510200590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93 952,80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"Развитие культурно досуговой деятельности"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98 928 069,48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96 962 069,48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96 962 069,48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96 962 069,48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93 138 389,48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3 823 680,00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Реализация прочих расходов в сфере культуры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1 866 000,00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117 270,00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117 270,00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0510370050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117 270,00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1 748 730,00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1 748 730,00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0510370050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1 748 730,00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финансирование наказов избирателей депутатам Думы ХМАО-Югры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0510385160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0510385160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0510385160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0510385160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Региональный проект «Культурная среда»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10 000 000,00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межбюджетные трансферты на создание модельных муниципальных библиотек</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051A154540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10 000 000,00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051A154540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10 000 000,00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051A154540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10 000 000,00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051A154540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3 407 242,92</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051A154540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6 592 757,08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"Поддержка творческих инициатив, способствующих самореализации населения"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Реализация прочих расходов( мероприятия) в сфере культура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0520370050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0520370050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Субсидии некоммерческим организациям (за исключением государственных (муниципальных) </w:t>
            </w:r>
            <w:r w:rsidRPr="00AA0591">
              <w:rPr>
                <w:rFonts w:cs="Arial"/>
                <w:sz w:val="16"/>
                <w:szCs w:val="16"/>
              </w:rPr>
              <w:lastRenderedPageBreak/>
              <w:t>учреждений, государственных корпораций (компаний), публично-правовых компаний)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0520370050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630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lastRenderedPageBreak/>
              <w:t>Субсидии (гранты в форме субсидий), не подлежащие казначейскому сопровождению</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0520370050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633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"Подготовка и проведение юбилейных мероприятий"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2 471 653,79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"Празднование 100-летия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2 471 653,79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плана мероприятий "100-летия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2 471 653,79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0540170050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2 271 453,79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2 271 453,79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0540170050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2 271 453,79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вопросы в области культуры, кинематографии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8 034 490,00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8 034 490,00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8 034 490,00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8 034 490,00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8 034 490,00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8 034 490,00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8 034 490,00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6 055 200,00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263 230,00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0530102040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1 716 060,00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Комитет физической культуры и спорта администрации Кондинского района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187 594 526,18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ОБЩЕГОСУДАРСТВЕННЫЕ ВОПРОСЫ</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3 422,95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общегосударственные вопросы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3 422,95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3 422,95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деятельности комитета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3 422,95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Прочие мероприятия органов местного самоуправления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3 422,95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3 422,95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3 422,95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3 422,95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НАЦИОНАЛЬНАЯ ЭКОНОМИКА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578 028,70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Общеэкономические вопросы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522 828,70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молодежной политики»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522 828,70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522 828,70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организацию трудозанятости подростков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52 828,70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52 828,70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31 388,11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31 388,11</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21 440,59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0300370145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21 440,59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мероприятий по содействию трудоустройству граждан</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470 000,00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0300385060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Связь и информатика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деятельности комитета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Прочие мероприятия органов местного самоуправления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ОБРАЗОВАНИЕ</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173 189 481,90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Дополнительное образование детей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173 145 181,90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173 145 181,90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165 666 181,90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165 666 181,90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165 666 181,90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138 571 468,14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138 034 638,14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536 830,00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27 094 713,76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27 005 093,76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89 620,00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"Укрепление материально-технической базы учреждений спорта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7 479 000,00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7 479 000,00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7 479 000,00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7 479 000,00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иные цели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0600570040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7 479 000,00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вопросы в области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44 300,00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44 300,00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"Дети Конды"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44 300,00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отдыха и оздоровления детей и молодежи"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44 300,00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Расходы на организацию отдыха детей в оздоровительных лагерях с дневным пребыванием </w:t>
            </w:r>
            <w:r w:rsidRPr="00AA0591">
              <w:rPr>
                <w:rFonts w:cs="Arial"/>
                <w:sz w:val="16"/>
                <w:szCs w:val="16"/>
              </w:rPr>
              <w:lastRenderedPageBreak/>
              <w:t xml:space="preserve">детей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44 300,00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44 300,00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29 810,00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29 810,00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14 490,00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0220270141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14 490,00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ФИЗИЧЕСКАЯ КУЛЬТУРА И СПОРТ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13 823 592,63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Физическая культура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705 473,68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705 473,68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"Укрепление материально-технической базы учреждений спорта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705 473,68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0600582130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670 200,00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0600582130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670 200,00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0600582130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670 200,00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0600582130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670 200,00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06005S2130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35 273,68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06005S2130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35 273,68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06005S2130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35 273,68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06005S2130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35 273,68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Массовый спорт</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3 330 860,00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3 330 860,00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778 000,00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0600170040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778 000,00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0600170040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0600170040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0600170040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178 000,00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0600170040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0600170040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0600170040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Социальное обеспечение и иные выплаты населению</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0600170040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Премии и гранты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0600170040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350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Основное мероприятие "Предоставление субсидии из бюджета муниципального образования </w:t>
            </w:r>
            <w:r w:rsidRPr="00AA0591">
              <w:rPr>
                <w:rFonts w:cs="Arial"/>
                <w:sz w:val="16"/>
                <w:szCs w:val="16"/>
              </w:rPr>
              <w:lastRenderedPageBreak/>
              <w:t>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90 860,00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Расходы на мероприятия в области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0600270040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90 860,00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0600270040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90 860,00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0600270040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630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90 860,00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(гранты в форме субсидий), не подлежащие казначейскому сопровождению</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0600270040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633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90 860,00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2 462 000,00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2 462 000,00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государственных (муниципальных) органов привлекаемым лицам</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0600370040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624 000,00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624 000,00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0600370040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624 000,00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1 820 000,00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1 220 000,00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0600370040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1 220 000,00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0600370040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Спорт высших достижений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3 289 578,95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3 289 578,95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3 289 578,95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0600382110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3 125 100,00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0600382110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3 125 100,00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0600382110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1 911 700,00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0600382110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1 911 700,00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0600382110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1 213 400,00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0600382110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1 213 400,00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06003S2110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164 478,95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Предоставление субсидий бюджетным, автономным учреждениям и иным некоммерческим организациям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06003S2110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164 478,95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06003S2110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100 615,79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06003S2110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100 615,79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06003S2110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63 863,16</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06003S2110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621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63 863,16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вопросы в области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6 497 680,00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6 497 680,00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деятельности комитета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6 497 680,00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6 497 680,00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6 497 680,00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6 497 680,00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4 903 500,00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119 180,00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280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0600402040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1 475 000,00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Муниципальное учреждение Управление капитального строительства Кондинского района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841 232 768,69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НАЦИОНАЛЬНАЯ БЕЗОПАСНОСТЬ И ПРАВООХРАНИТЕЛЬНАЯ ДЕЯТЕЛЬНОСТЬ</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2 165 480,34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2 165 480,34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"Безопасность жизнедеятельности"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2 165 480,34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"Обеспечение пожарной безопасности в Кондинском районе"</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2 165 480,34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1400202180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2 165 480,34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1400202180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2 165 480,34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1400202180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2 165 480,34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1400202180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2 165 480,34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НАЦИОНАЛЬНАЯ ЭКОНОМИКА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277 263 464,56</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Дорожное хозяйство (дорожные фонды)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253 985 228,34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транспортной системы»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253 985 228,34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Подпрограмма "Дорожное хозяйство"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253 985 228,34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Основное мероприятие "Строительство (реконструкция) автомобильных дорог общего </w:t>
            </w:r>
            <w:r w:rsidRPr="00AA0591">
              <w:rPr>
                <w:rFonts w:cs="Arial"/>
                <w:sz w:val="16"/>
                <w:szCs w:val="16"/>
              </w:rPr>
              <w:lastRenderedPageBreak/>
              <w:t>пользования местного значения"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176 807 900,00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Расходы на строительство (реконструкцию), капитальный ремонт и ремонт автомобильных дорог общего пользования местного значения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1810182390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76 807 900,00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1810182390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76 807 900,00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1810182390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76 807 900,00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1810182390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76 807 900,00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18101S2390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100 000 000,00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18101S2390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100 000 000,00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18101S2390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100 000 000,00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18101S2390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100 000 000,00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33 167 863,82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1810282751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9 917 360,00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1810282751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9 917 360,00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1810282751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9 917 360,00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1810282751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9 917 360,00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18102S2390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19 000 200,00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18102S2390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19 000 200,00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18102S2390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19 000 200,00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18102S2390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19 000 200,00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18102S2751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4 250 303,82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18102S2751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4 250 303,82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18102S2751</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4 250 303,82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18102S2751</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4 250 303,82</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"Содержание дорог и искусственных сооружений на них"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44 009 464,52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содержание внутрипоселковых дорог и искусственных сооружений на них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1810304190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35 700 348,32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1810304190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35 700 348,32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1810304190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35 700 348,32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1810304190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35 700 348,32</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ремонт и содержание автомобильных дорог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1810389190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8 309 116,20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1810389190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8 309 116,20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1810389190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8 309 116,20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1810389190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8 309 116,20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вопросы в области национальной экономики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23 278 236,22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жилищной сферы»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23 278 236,22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"Содействие развитию жилищного строительства"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23 278 236,22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Основное мероприятие "Организация </w:t>
            </w:r>
            <w:r w:rsidRPr="00AA0591">
              <w:rPr>
                <w:rFonts w:cs="Arial"/>
                <w:sz w:val="16"/>
                <w:szCs w:val="16"/>
              </w:rPr>
              <w:lastRenderedPageBreak/>
              <w:t>деятельности муниципального учреждения Управление капитального строительства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23 278 236,22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Расходы на обеспечение деятельности (оказание услуг) муниципальных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23 278 236,22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21 635 961,27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казенных учреждений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21 635 961,27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16 512 431,28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учреждений,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88 103,89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5 035 426,10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1 410 764,95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1 410 764,95</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232 650,00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817 814,95</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энергетических ресурсов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247</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360 300,00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231 510,00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Уплата налогов, сборов и иных платежей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231 510,00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налога на имущество организаций и земельного налога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80 810,00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прочих налогов, сборов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Уплата иных платежей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1110300590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853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145 500,00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ЖИЛИЩНО-КОММУНАЛЬНОЕ ХОЗЯЙСТВО</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159 006 542,49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Жилищное хозяйство</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1 862 625,39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«Формирование градостроительной документации»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1 862 625,39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1 862 625,39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0900282904</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1 806 746,62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0900282904</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1 806 746,62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0900282904</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1 806 746,62</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0900282904</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1 806 746,62</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09002S2904</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55 878,77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09002S2904</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55 878,77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09002S2904</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55 878,77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09002S2904</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55 878,77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Коммунальное хозяйство</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107 639 206,53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107 639 206,53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107 639 206,53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"Капитальные вложения в объекты муниципальной собственности"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107 639 206,53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Расходы на реконструкцию, расширение, модернизацию, строительство коммунальных объектов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1210182190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88 000 000,00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1210182190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88 000 000,00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1210182190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88 000 000,00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1210182190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88 000 000,00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на реконструкцию, расширение, модернизацию, строительство коммунальных объектов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12101S2190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19 639 206,53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12101S2190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19 639 206,53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12101S2190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19 639 206,53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12101S2190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19 639 206,53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Благоустройство</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49 504 710,57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"Формирование комфортной городской среды"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38 464 348,38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"Благоустройство территорий общего пользования"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16 329 050,47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инициативных проектов, отобранных по результатам конкурса "Причал Мечты" п. Луговой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2400282753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5 277 110,00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2400282753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5 277 110,00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2400282753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5 277 110,00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2400282753</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5 277 110,00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по благоустройству общественных и дворовых территорий поселений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2400295550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7 343 100,00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2400295550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7 343 100,00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2400295550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7 343 100,00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2400295550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7 343 100,00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мероприятий через инициативный проект "Мы помним"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2400299992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1 447 220,80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2400299992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1 447 220,80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2400299992</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1 447 220,80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2400299992</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1 447 220,80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24002S2753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2 261 619,67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24002S2753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2 261 619,67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24002S2753</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2 261 619,67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24002S2753</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2 261 619,67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Региональный проект "Формирование комфортной городской среды"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22 135 297,91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реализацию программ формирования современной городской среды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240F255550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13 222 997,91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240F255550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13 222 997,91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240F255550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13 222 997,91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240F255550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13 222 997,91</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по благоустройству общественных и дворовых территорий поселений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240F295550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8 912 300,00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240F295550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8 912 300,00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240F295550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8 912 300,00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240F295550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8 912 300,00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Непрограммные расходы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11 040 362,19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Исполнение переданных полномочий городского </w:t>
            </w:r>
            <w:r w:rsidRPr="00AA0591">
              <w:rPr>
                <w:rFonts w:cs="Arial"/>
                <w:sz w:val="16"/>
                <w:szCs w:val="16"/>
              </w:rPr>
              <w:lastRenderedPageBreak/>
              <w:t>поселения Междуреченский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11 040 362,19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Расходы на уличное освещение</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4090006100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11 040 362,19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4090006100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11 040 362,19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4090006100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11 040 362,19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4090006100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1 902 632,19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энергетических ресурсов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4090006100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247</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9 137 730,00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ОБРАЗОВАНИЕ</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394 460 287,83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Общее образование</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394 416 393,39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394 416 393,39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"Ресурсное обеспечение в сфере образования"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394 416 393,39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Региональный проект "Современная школа"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023E100000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394 416 393,39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создание новых мест в муниципальных общеобразовательных организациях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023E182860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354 882 200,00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023E182860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354 882 200,00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023E182860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354 882 200,00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023E182860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354 882 200,00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на создание новых мест в муниципальных общеобразовательных организациях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023E1S2860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39 534 193,39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023E1S2860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39 534 193,39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023E1S2860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39 534 193,39</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023E1S2860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39 534 193,39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Дополнительное образование детей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43 894,44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43 894,44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"Модернизация и развитие учреждений культуры"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43 894,44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Региональный проект «Культурная среда»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43 894,44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поддержку отрасли культуры в рамках реализации национального проекта "Культура"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051A175190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43 894,44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051A175190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43 894,44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051A175190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43 894,44</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07</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051A175190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43 894,44</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КУЛЬТУРА, КИНЕМАТОГРАФИЯ</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5 976 200,00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Культура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5 976 200,00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культуры и искусства"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5 976 200,00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"Модернизация и развитие учреждений культуры"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5 976 200,00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5 976 200,00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Реализация прочих расходов в сфере культуры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0510470050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5 976 200,00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Капитальные вложения в объекты государственной (муниципальной) собственности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0510470050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5 976 200,00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0510470050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5 976 200,00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08</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0510470050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414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5 976 200,00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ФИЗИЧЕСКАЯ КУЛЬТУРА И СПОРТ</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2 360 793,47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Массовый спорт</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2 360 793,47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2 360 793,47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"Укрепление материально-технической базы учреждений спорта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2 360 793,47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мероприятия в области физической культуры и спорта.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2 360 793,47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2 360 793,47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0600570040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2 360 793,47</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460</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0600570040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2 360 793,47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Управление жилищно-коммунального хозяйства администрации Кондинского района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185 061 319,61</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69 041 780,00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ОБЩЕГОСУДАРСТВЕННЫЕ ВОПРОСЫ</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11 400,00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общегосударственные вопросы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деятельности УЖКХ"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Прочие мероприятия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01</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11 400,00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НАЦИОНАЛЬНАЯ БЕЗОПАСНОСТЬ И ПРАВООХРАНИТЕЛЬНАЯ ДЕЯТЕЛЬНОСТЬ</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20 817 056,00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Гражданская оборона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20 817 056,00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20 817 056,00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20 817 056,00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1210500000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20 817 056,00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1210521810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20 817 056,00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1210521810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20 817 056,00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1210521810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20 817 056,00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03</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1210521810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20 817 056,00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НАЦИОНАЛЬНАЯ ЭКОНОМИКА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703 480,00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637 980,00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Сельское хозяйство и рыболовство</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637 980,00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637 980,00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агропромышленного комплекса»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637 980,00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637 980,00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0800600000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637 980,00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637 980,00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0800684200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637 980,00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637 980,00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0800684200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67 422,80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67 422,80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0800684200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67 422,80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67 422,80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0800684200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51 784,00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51 784,00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0800684200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15 638,80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15 638,80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0800684200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570 557,20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570 557,20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0800684200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570 557,20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570 557,20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0800684200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570 557,20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570 557,20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Связь и информатика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65 500,00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65 500,00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65 500,00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деятельности УЖКХ"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65 500,00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Прочие мероприятия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65 500,00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65 500,00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1210802400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65 500,00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04</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1210802400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65 500,00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ЖИЛИЩНО-КОММУНАЛЬНОЕ ХОЗЯЙСТВО</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152 537 533,61</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65 457 800,00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Коммунальное хозяйство</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132 618 473,61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65 455 200,00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132 618 473,61</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65 455 200,00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51 118 430,58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"Капитальный ремонт (с заменой) систем теплоснабжения, водоснабжения и водоотведения"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22 631 297,00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1210209505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7 726 000,00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1210209505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7 726 000,00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1210209505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7 726 000,00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1210209505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7 726 000,00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1210209605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11 588 400,00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1210209605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11 588 400,00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1210209605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11 588 400,00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1210209605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11 588 400,00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в области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2 029 297,00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434 797,00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434 797,00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1210270010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434 797,00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1 594 500,00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1 594 500,00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1210270010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1 594 500,00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12102S9605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1 287 600,00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12102S9605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1 287 600,00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12102S9605</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1 287 600,00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12102S9605</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1 287 600,00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23 700 433,58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в области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1210370010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23 700 433,58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1210370010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23 700 433,58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1210370010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23 700 433,58</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1210370010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23 700 433,58</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"Разработка проектно-сметной документации"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1210700000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3 890 000,00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в области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1210770010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3 890 000,00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1210770010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3 690 000,00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1210770010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3 690 000,00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целях капитального ремонта государственного (муниципального) имущества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1210770010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243</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1 890 000,00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1210770010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1 800 000,00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1210770010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Исполнение судебных актов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1210770010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830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Исполнение судебных актов Российской Федерации и мировых соглашений по возмещению причиненного вреда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1210770010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831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"Приобретение объектов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1210900000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608 700,00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в области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1210970010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608 700,00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1210970010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608 700,00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1210970010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608 700,00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1210970010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608 700,00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1211000000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в области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1211070010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1211070010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1211070010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1211070010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88 000,00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1211100000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в области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1211170010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1211170010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1211170010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1211170010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200 000,00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Подпрограмма "Обеспечение равных прав потребителей на получение энергетических </w:t>
            </w:r>
            <w:r w:rsidRPr="00AA0591">
              <w:rPr>
                <w:rFonts w:cs="Arial"/>
                <w:sz w:val="16"/>
                <w:szCs w:val="16"/>
              </w:rPr>
              <w:lastRenderedPageBreak/>
              <w:t>ресурсов"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81 500 043,03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65 455 200,00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Основное мероприятие "Возмещение недополученных доходов организациям, осуществляющим реализацию населению сжиженного газа"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24 325 500,00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24 325 500,00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1220184340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24 325 500,00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24 325 500,00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1220184340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24 325 500,00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24 325 500,00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1220184340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24 325 500,00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24 325 500,00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1220184340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24 325 500,00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24 325 500,00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41 129 700,00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41 129 700,00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1220284330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41 129 700,00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41 129 700,00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1220284330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41 129 700,00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41 129 700,00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1220284330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41 129 700,00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41 129 700,00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1220284330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41 129 700,00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41 129 700,00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15 411 833,40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1220382840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9 247 100,00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1220382840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9 247 100,00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1220382840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9 247 100,00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1220382840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9 247 100,00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12203S2840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6 164 733,40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12203S2840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6 164 733,40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w:t>
            </w:r>
            <w:r w:rsidRPr="00AA0591">
              <w:rPr>
                <w:rFonts w:cs="Arial"/>
                <w:sz w:val="16"/>
                <w:szCs w:val="16"/>
              </w:rPr>
              <w:lastRenderedPageBreak/>
              <w:t>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lastRenderedPageBreak/>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12203S2840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6 164 733,40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12203S2840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6 164 733,40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1220400000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633 009,63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в области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1220470010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633 009,63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бюджетные ассигнования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1220470010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633 009,63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1220470010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633 009,63</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02</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1220470010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811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633 009,63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вопросы в области жилищно-коммунального хозяйства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19 919 060,00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"Развитие жилищно-коммунального комплекса"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19 919 060,00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"Создание условий для обеспечения качественными коммунальными услугами"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19 916 460,00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деятельности УЖКХ"</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19 916 460,00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обеспечение функций органов местного самоуправления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19 916 460,00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19 916 460,00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1210802040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19 916 460,00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15 213 500,00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122 960,00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1210802040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4 580 000,00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Подпрограмма "Обеспечение равных прав потребителей на получение энергетических ресурсов"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1220184340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1220184340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2 600,00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1220184340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2 600,00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2 600,00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1220184340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1 996,93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1 996,93</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1220184340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603,07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603,07</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ОХРАНА ОКРУЖАЮЩЕЙ СРЕДЫ</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8 158 350,00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112 500,00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вопросы в области охраны окружающей среды</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8 158 350,00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112 500,00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"Экологическая безопасность"</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8 158 350,00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112 500,00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lastRenderedPageBreak/>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1500100000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112 500,00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112 500,00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1500184290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112 500,00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112 500,00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1500184290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112 500,00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112 500,00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1500184290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112 500,00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112 500,00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в сфере информационно-коммуникационных технологий</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1500184290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242</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103 100,00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103 100,00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1500184290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9 400,00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9 400,00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1500300000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8 045 850,00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1500370060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8 045 850,00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1500370060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8 045 850,00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1500370060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8 045 850,00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06</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05</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1500370060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8 045 850,00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0,00</w:t>
            </w:r>
          </w:p>
        </w:tc>
      </w:tr>
      <w:tr w:rsidR="003D4589" w:rsidRPr="00AA0591" w:rsidTr="00A672BF">
        <w:trPr>
          <w:trHeight w:val="68"/>
          <w:jc w:val="center"/>
        </w:trPr>
        <w:tc>
          <w:tcPr>
            <w:tcW w:w="4114" w:type="dxa"/>
            <w:shd w:val="clear" w:color="auto" w:fill="auto"/>
            <w:vAlign w:val="bottom"/>
            <w:hideMark/>
          </w:tcPr>
          <w:p w:rsidR="003D4589" w:rsidRPr="00AA0591" w:rsidRDefault="003D4589" w:rsidP="00A672BF">
            <w:pPr>
              <w:ind w:firstLine="0"/>
              <w:jc w:val="left"/>
              <w:rPr>
                <w:rFonts w:cs="Arial"/>
                <w:sz w:val="16"/>
                <w:szCs w:val="16"/>
              </w:rPr>
            </w:pPr>
            <w:r w:rsidRPr="00AA0591">
              <w:rPr>
                <w:rFonts w:cs="Arial"/>
                <w:sz w:val="16"/>
                <w:szCs w:val="16"/>
              </w:rPr>
              <w:t>ЗДРАВООХРАНЕНИЕ</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425"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2 833 500,00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2 833 500,00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Другие вопросы в области здравоохранения</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2 833 500,00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2 833 500,00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Муниципальная программа Кондинского района "Экологическая безопасность"</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1500000000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2 833 500,00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2 833 500,00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Основное мероприятие "Организация осуществления мероприятий по проведению дезинсекции и дератизации"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1500200000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2 833 500,00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2 833 500,00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1500284280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2 833 500,00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2 833 500,00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1500284280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34 000,00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34 000,00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Расходы на выплаты персоналу государственных (муниципальных) органов</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1500284280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34 000,00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34 000,00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Фонд оплаты труда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1500284280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121</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26 113,67</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26 113,67</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1500284280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129</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7 886,33</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7 886,33</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Закупка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1500284280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200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2 799 500,00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2 799 500,00</w:t>
            </w:r>
          </w:p>
        </w:tc>
      </w:tr>
      <w:tr w:rsidR="003D4589" w:rsidRPr="00AA0591" w:rsidTr="00A672BF">
        <w:trPr>
          <w:trHeight w:val="68"/>
          <w:jc w:val="center"/>
        </w:trPr>
        <w:tc>
          <w:tcPr>
            <w:tcW w:w="4114" w:type="dxa"/>
            <w:shd w:val="clear" w:color="000000" w:fill="FFFFFF"/>
            <w:vAlign w:val="bottom"/>
            <w:hideMark/>
          </w:tcPr>
          <w:p w:rsidR="003D4589" w:rsidRPr="00AA0591" w:rsidRDefault="003D4589" w:rsidP="00A672BF">
            <w:pPr>
              <w:ind w:firstLine="0"/>
              <w:jc w:val="left"/>
              <w:rPr>
                <w:rFonts w:cs="Arial"/>
                <w:sz w:val="16"/>
                <w:szCs w:val="16"/>
              </w:rPr>
            </w:pPr>
            <w:r w:rsidRPr="00AA0591">
              <w:rPr>
                <w:rFonts w:cs="Arial"/>
                <w:sz w:val="16"/>
                <w:szCs w:val="16"/>
              </w:rPr>
              <w:t>Иные закупки товаров, работ и услуг для обеспечения государственных (муниципальных) нужд</w:t>
            </w:r>
          </w:p>
        </w:tc>
        <w:tc>
          <w:tcPr>
            <w:tcW w:w="476"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1500284280</w:t>
            </w:r>
          </w:p>
        </w:tc>
        <w:tc>
          <w:tcPr>
            <w:tcW w:w="533" w:type="dxa"/>
            <w:shd w:val="clear" w:color="000000" w:fill="FFFFFF"/>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240</w:t>
            </w:r>
          </w:p>
        </w:tc>
        <w:tc>
          <w:tcPr>
            <w:tcW w:w="141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2 799 500,00</w:t>
            </w:r>
          </w:p>
        </w:tc>
        <w:tc>
          <w:tcPr>
            <w:tcW w:w="1528"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2 799 500,00</w:t>
            </w:r>
          </w:p>
        </w:tc>
      </w:tr>
      <w:tr w:rsidR="003D4589" w:rsidRPr="00AA0591" w:rsidTr="00A672BF">
        <w:trPr>
          <w:trHeight w:val="68"/>
          <w:jc w:val="center"/>
        </w:trPr>
        <w:tc>
          <w:tcPr>
            <w:tcW w:w="4114" w:type="dxa"/>
            <w:shd w:val="clear" w:color="auto" w:fill="auto"/>
            <w:hideMark/>
          </w:tcPr>
          <w:p w:rsidR="003D4589" w:rsidRPr="00AA0591" w:rsidRDefault="003D4589" w:rsidP="00A672BF">
            <w:pPr>
              <w:ind w:firstLine="0"/>
              <w:jc w:val="left"/>
              <w:rPr>
                <w:rFonts w:cs="Arial"/>
                <w:sz w:val="16"/>
                <w:szCs w:val="16"/>
              </w:rPr>
            </w:pPr>
            <w:r w:rsidRPr="00AA0591">
              <w:rPr>
                <w:rFonts w:cs="Arial"/>
                <w:sz w:val="16"/>
                <w:szCs w:val="16"/>
              </w:rPr>
              <w:t>Прочая закупка товаров, работ и услуг</w:t>
            </w:r>
          </w:p>
        </w:tc>
        <w:tc>
          <w:tcPr>
            <w:tcW w:w="476"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481</w:t>
            </w:r>
          </w:p>
        </w:tc>
        <w:tc>
          <w:tcPr>
            <w:tcW w:w="400"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425" w:type="dxa"/>
            <w:shd w:val="clear" w:color="000000" w:fill="FFFFFF"/>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09</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1500284280</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244</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2 799 500,00</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2 799 500,00</w:t>
            </w:r>
          </w:p>
        </w:tc>
      </w:tr>
      <w:tr w:rsidR="003D4589" w:rsidRPr="00AA0591" w:rsidTr="00A672BF">
        <w:trPr>
          <w:trHeight w:val="68"/>
          <w:jc w:val="center"/>
        </w:trPr>
        <w:tc>
          <w:tcPr>
            <w:tcW w:w="4114"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Итого:</w:t>
            </w:r>
          </w:p>
        </w:tc>
        <w:tc>
          <w:tcPr>
            <w:tcW w:w="476"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400"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425"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061"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533" w:type="dxa"/>
            <w:shd w:val="clear" w:color="auto" w:fill="auto"/>
            <w:noWrap/>
            <w:vAlign w:val="bottom"/>
            <w:hideMark/>
          </w:tcPr>
          <w:p w:rsidR="003D4589" w:rsidRPr="00AA0591" w:rsidRDefault="003D4589" w:rsidP="00A672BF">
            <w:pPr>
              <w:ind w:firstLine="0"/>
              <w:jc w:val="left"/>
              <w:rPr>
                <w:rFonts w:cs="Arial"/>
                <w:sz w:val="16"/>
                <w:szCs w:val="16"/>
              </w:rPr>
            </w:pPr>
            <w:r w:rsidRPr="00AA0591">
              <w:rPr>
                <w:rFonts w:cs="Arial"/>
                <w:sz w:val="16"/>
                <w:szCs w:val="16"/>
              </w:rPr>
              <w:t xml:space="preserve"> </w:t>
            </w:r>
          </w:p>
        </w:tc>
        <w:tc>
          <w:tcPr>
            <w:tcW w:w="141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5 337 901 299,09</w:t>
            </w:r>
          </w:p>
        </w:tc>
        <w:tc>
          <w:tcPr>
            <w:tcW w:w="1528" w:type="dxa"/>
            <w:shd w:val="clear" w:color="auto" w:fill="auto"/>
            <w:noWrap/>
            <w:vAlign w:val="bottom"/>
            <w:hideMark/>
          </w:tcPr>
          <w:p w:rsidR="003D4589" w:rsidRPr="00AA0591" w:rsidRDefault="003D4589" w:rsidP="00A672BF">
            <w:pPr>
              <w:ind w:firstLine="0"/>
              <w:jc w:val="right"/>
              <w:rPr>
                <w:rFonts w:cs="Arial"/>
                <w:sz w:val="16"/>
                <w:szCs w:val="16"/>
              </w:rPr>
            </w:pPr>
            <w:r w:rsidRPr="00AA0591">
              <w:rPr>
                <w:rFonts w:cs="Arial"/>
                <w:sz w:val="16"/>
                <w:szCs w:val="16"/>
              </w:rPr>
              <w:t>1 999 523 300,00</w:t>
            </w:r>
          </w:p>
        </w:tc>
      </w:tr>
    </w:tbl>
    <w:p w:rsidR="003D4589" w:rsidRDefault="003D4589" w:rsidP="003D4589">
      <w:pPr>
        <w:pStyle w:val="ae"/>
        <w:spacing w:line="0" w:lineRule="atLeast"/>
        <w:ind w:left="5245" w:firstLine="992"/>
        <w:jc w:val="both"/>
        <w:rPr>
          <w:rFonts w:ascii="Arial" w:hAnsi="Arial" w:cs="Arial"/>
          <w:sz w:val="24"/>
        </w:rPr>
      </w:pPr>
    </w:p>
    <w:p w:rsidR="00F0724A" w:rsidRDefault="00F0724A"/>
    <w:sectPr w:rsidR="00F0724A" w:rsidSect="00062D79">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EBF226C2"/>
    <w:lvl w:ilvl="0" w:tplc="76E249F0">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6"/>
  </w:num>
  <w:num w:numId="12">
    <w:abstractNumId w:val="15"/>
  </w:num>
  <w:num w:numId="13">
    <w:abstractNumId w:val="34"/>
  </w:num>
  <w:num w:numId="14">
    <w:abstractNumId w:val="10"/>
  </w:num>
  <w:num w:numId="15">
    <w:abstractNumId w:val="4"/>
  </w:num>
  <w:num w:numId="16">
    <w:abstractNumId w:val="16"/>
  </w:num>
  <w:num w:numId="17">
    <w:abstractNumId w:val="17"/>
  </w:num>
  <w:num w:numId="18">
    <w:abstractNumId w:val="39"/>
  </w:num>
  <w:num w:numId="19">
    <w:abstractNumId w:val="2"/>
  </w:num>
  <w:num w:numId="20">
    <w:abstractNumId w:val="28"/>
  </w:num>
  <w:num w:numId="21">
    <w:abstractNumId w:val="30"/>
  </w:num>
  <w:num w:numId="22">
    <w:abstractNumId w:val="1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
  </w:num>
  <w:num w:numId="39">
    <w:abstractNumId w:val="18"/>
  </w:num>
  <w:num w:numId="40">
    <w:abstractNumId w:val="20"/>
  </w:num>
  <w:num w:numId="41">
    <w:abstractNumId w:val="24"/>
  </w:num>
  <w:num w:numId="42">
    <w:abstractNumId w:val="25"/>
  </w:num>
  <w:num w:numId="43">
    <w:abstractNumId w:val="22"/>
  </w:num>
  <w:num w:numId="44">
    <w:abstractNumId w:val="3"/>
  </w:num>
  <w:num w:numId="45">
    <w:abstractNumId w:val="5"/>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09A"/>
    <w:rsid w:val="00062D79"/>
    <w:rsid w:val="003D4589"/>
    <w:rsid w:val="00C9509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3D458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3D4589"/>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3D4589"/>
    <w:pPr>
      <w:jc w:val="center"/>
      <w:outlineLvl w:val="1"/>
    </w:pPr>
    <w:rPr>
      <w:rFonts w:cs="Arial"/>
      <w:b/>
      <w:bCs/>
      <w:iCs/>
      <w:sz w:val="30"/>
      <w:szCs w:val="28"/>
    </w:rPr>
  </w:style>
  <w:style w:type="paragraph" w:styleId="3">
    <w:name w:val="heading 3"/>
    <w:aliases w:val="!Главы документа"/>
    <w:basedOn w:val="a0"/>
    <w:link w:val="30"/>
    <w:uiPriority w:val="9"/>
    <w:qFormat/>
    <w:rsid w:val="003D4589"/>
    <w:pPr>
      <w:outlineLvl w:val="2"/>
    </w:pPr>
    <w:rPr>
      <w:rFonts w:cs="Arial"/>
      <w:b/>
      <w:bCs/>
      <w:sz w:val="28"/>
      <w:szCs w:val="26"/>
    </w:rPr>
  </w:style>
  <w:style w:type="paragraph" w:styleId="4">
    <w:name w:val="heading 4"/>
    <w:aliases w:val="!Параграфы/Статьи документа"/>
    <w:basedOn w:val="a0"/>
    <w:link w:val="40"/>
    <w:qFormat/>
    <w:rsid w:val="003D4589"/>
    <w:pPr>
      <w:outlineLvl w:val="3"/>
    </w:pPr>
    <w:rPr>
      <w:b/>
      <w:bCs/>
      <w:sz w:val="26"/>
      <w:szCs w:val="28"/>
    </w:rPr>
  </w:style>
  <w:style w:type="paragraph" w:styleId="5">
    <w:name w:val="heading 5"/>
    <w:basedOn w:val="a0"/>
    <w:next w:val="a0"/>
    <w:link w:val="50"/>
    <w:uiPriority w:val="9"/>
    <w:semiHidden/>
    <w:unhideWhenUsed/>
    <w:qFormat/>
    <w:rsid w:val="003D4589"/>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3D4589"/>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3D4589"/>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uiPriority w:val="9"/>
    <w:rsid w:val="003D4589"/>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3D4589"/>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3D4589"/>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3D4589"/>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3D4589"/>
    <w:rPr>
      <w:rFonts w:ascii="Arial" w:eastAsia="Times New Roman" w:hAnsi="Arial" w:cs="Arial"/>
      <w:lang w:eastAsia="ru-RU"/>
    </w:rPr>
  </w:style>
  <w:style w:type="paragraph" w:styleId="a4">
    <w:name w:val="Balloon Text"/>
    <w:basedOn w:val="a0"/>
    <w:link w:val="a5"/>
    <w:uiPriority w:val="99"/>
    <w:rsid w:val="003D4589"/>
    <w:rPr>
      <w:rFonts w:ascii="Tahoma" w:hAnsi="Tahoma"/>
      <w:sz w:val="16"/>
      <w:szCs w:val="16"/>
      <w:lang w:val="x-none" w:eastAsia="x-none"/>
    </w:rPr>
  </w:style>
  <w:style w:type="character" w:customStyle="1" w:styleId="a5">
    <w:name w:val="Текст выноски Знак"/>
    <w:basedOn w:val="a1"/>
    <w:link w:val="a4"/>
    <w:uiPriority w:val="99"/>
    <w:rsid w:val="003D4589"/>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3D4589"/>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3D4589"/>
    <w:rPr>
      <w:rFonts w:ascii="Times New Roman" w:eastAsia="Lucida Sans Unicode" w:hAnsi="Times New Roman" w:cs="Times New Roman"/>
      <w:kern w:val="2"/>
      <w:sz w:val="24"/>
      <w:szCs w:val="24"/>
      <w:lang w:val="x-none"/>
    </w:rPr>
  </w:style>
  <w:style w:type="character" w:styleId="a8">
    <w:name w:val="Hyperlink"/>
    <w:uiPriority w:val="99"/>
    <w:rsid w:val="003D4589"/>
    <w:rPr>
      <w:color w:val="0000FF"/>
      <w:u w:val="none"/>
    </w:rPr>
  </w:style>
  <w:style w:type="paragraph" w:customStyle="1" w:styleId="ConsTitle">
    <w:name w:val="ConsTitle"/>
    <w:rsid w:val="003D4589"/>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3D4589"/>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3D4589"/>
    <w:rPr>
      <w:rFonts w:ascii="Times New Roman" w:eastAsia="Times New Roman" w:hAnsi="Times New Roman" w:cs="Times New Roman"/>
      <w:sz w:val="24"/>
      <w:szCs w:val="24"/>
      <w:lang w:val="x-none" w:eastAsia="x-none"/>
    </w:rPr>
  </w:style>
  <w:style w:type="paragraph" w:styleId="ab">
    <w:name w:val="footer"/>
    <w:basedOn w:val="a0"/>
    <w:link w:val="ac"/>
    <w:uiPriority w:val="99"/>
    <w:rsid w:val="003D4589"/>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3D4589"/>
    <w:rPr>
      <w:rFonts w:ascii="Times New Roman" w:eastAsia="Times New Roman" w:hAnsi="Times New Roman" w:cs="Times New Roman"/>
      <w:sz w:val="24"/>
      <w:szCs w:val="24"/>
      <w:lang w:val="x-none" w:eastAsia="x-none"/>
    </w:rPr>
  </w:style>
  <w:style w:type="paragraph" w:customStyle="1" w:styleId="ad">
    <w:name w:val="Статья"/>
    <w:basedOn w:val="a0"/>
    <w:rsid w:val="003D4589"/>
    <w:pPr>
      <w:spacing w:before="400" w:line="360" w:lineRule="auto"/>
      <w:ind w:left="708"/>
    </w:pPr>
    <w:rPr>
      <w:b/>
      <w:sz w:val="28"/>
    </w:rPr>
  </w:style>
  <w:style w:type="paragraph" w:customStyle="1" w:styleId="ae">
    <w:name w:val="Абзац"/>
    <w:rsid w:val="003D4589"/>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3D4589"/>
    <w:rPr>
      <w:sz w:val="25"/>
      <w:shd w:val="clear" w:color="auto" w:fill="FFFFFF"/>
    </w:rPr>
  </w:style>
  <w:style w:type="paragraph" w:customStyle="1" w:styleId="11">
    <w:name w:val="Основной текст1"/>
    <w:basedOn w:val="a0"/>
    <w:link w:val="af"/>
    <w:qFormat/>
    <w:rsid w:val="003D458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3D4589"/>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3D4589"/>
    <w:rPr>
      <w:rFonts w:ascii="Calibri" w:eastAsia="Times New Roman" w:hAnsi="Calibri" w:cs="Times New Roman"/>
      <w:sz w:val="16"/>
      <w:szCs w:val="16"/>
      <w:lang w:val="x-none"/>
    </w:rPr>
  </w:style>
  <w:style w:type="paragraph" w:styleId="af0">
    <w:name w:val="Title"/>
    <w:basedOn w:val="a0"/>
    <w:link w:val="af1"/>
    <w:qFormat/>
    <w:rsid w:val="003D4589"/>
    <w:pPr>
      <w:jc w:val="center"/>
    </w:pPr>
    <w:rPr>
      <w:rFonts w:ascii="Times New Roman" w:hAnsi="Times New Roman"/>
      <w:b/>
      <w:bCs/>
      <w:sz w:val="28"/>
      <w:lang w:val="x-none" w:eastAsia="x-none"/>
    </w:rPr>
  </w:style>
  <w:style w:type="character" w:customStyle="1" w:styleId="af1">
    <w:name w:val="Название Знак"/>
    <w:basedOn w:val="a1"/>
    <w:link w:val="af0"/>
    <w:rsid w:val="003D4589"/>
    <w:rPr>
      <w:rFonts w:ascii="Times New Roman" w:eastAsia="Times New Roman" w:hAnsi="Times New Roman" w:cs="Times New Roman"/>
      <w:b/>
      <w:bCs/>
      <w:sz w:val="28"/>
      <w:szCs w:val="24"/>
      <w:lang w:val="x-none" w:eastAsia="x-none"/>
    </w:rPr>
  </w:style>
  <w:style w:type="table" w:styleId="af2">
    <w:name w:val="Table Grid"/>
    <w:basedOn w:val="a2"/>
    <w:uiPriority w:val="59"/>
    <w:rsid w:val="003D458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3D4589"/>
    <w:pPr>
      <w:spacing w:after="200" w:line="276" w:lineRule="auto"/>
      <w:ind w:left="720"/>
      <w:contextualSpacing/>
    </w:pPr>
    <w:rPr>
      <w:rFonts w:ascii="Calibri" w:eastAsia="Calibri" w:hAnsi="Calibri"/>
      <w:sz w:val="22"/>
      <w:szCs w:val="22"/>
    </w:rPr>
  </w:style>
  <w:style w:type="paragraph" w:customStyle="1" w:styleId="ConsNormal">
    <w:name w:val="ConsNormal"/>
    <w:rsid w:val="003D458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3D458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D45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D458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D458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3D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3D4589"/>
    <w:rPr>
      <w:rFonts w:ascii="Courier New" w:eastAsia="Times New Roman" w:hAnsi="Courier New" w:cs="Times New Roman"/>
      <w:sz w:val="20"/>
      <w:szCs w:val="20"/>
      <w:lang w:val="x-none" w:eastAsia="x-none"/>
    </w:rPr>
  </w:style>
  <w:style w:type="character" w:styleId="af3">
    <w:name w:val="page number"/>
    <w:basedOn w:val="a1"/>
    <w:rsid w:val="003D4589"/>
  </w:style>
  <w:style w:type="paragraph" w:styleId="af4">
    <w:name w:val="footnote text"/>
    <w:basedOn w:val="a0"/>
    <w:link w:val="af5"/>
    <w:rsid w:val="003D4589"/>
    <w:rPr>
      <w:sz w:val="20"/>
      <w:szCs w:val="20"/>
    </w:rPr>
  </w:style>
  <w:style w:type="character" w:customStyle="1" w:styleId="af5">
    <w:name w:val="Текст сноски Знак"/>
    <w:basedOn w:val="a1"/>
    <w:link w:val="af4"/>
    <w:rsid w:val="003D4589"/>
    <w:rPr>
      <w:rFonts w:ascii="Arial" w:eastAsia="Times New Roman" w:hAnsi="Arial" w:cs="Times New Roman"/>
      <w:sz w:val="20"/>
      <w:szCs w:val="20"/>
      <w:lang w:eastAsia="ru-RU"/>
    </w:rPr>
  </w:style>
  <w:style w:type="character" w:styleId="af6">
    <w:name w:val="footnote reference"/>
    <w:uiPriority w:val="99"/>
    <w:rsid w:val="003D4589"/>
    <w:rPr>
      <w:vertAlign w:val="superscript"/>
    </w:rPr>
  </w:style>
  <w:style w:type="character" w:styleId="af7">
    <w:name w:val="annotation reference"/>
    <w:rsid w:val="003D4589"/>
    <w:rPr>
      <w:sz w:val="16"/>
      <w:szCs w:val="16"/>
    </w:rPr>
  </w:style>
  <w:style w:type="paragraph" w:styleId="af8">
    <w:name w:val="annotation text"/>
    <w:aliases w:val="!Равноширинный текст документа"/>
    <w:basedOn w:val="a0"/>
    <w:link w:val="af9"/>
    <w:rsid w:val="003D4589"/>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3D4589"/>
    <w:rPr>
      <w:rFonts w:ascii="Courier" w:eastAsia="Times New Roman" w:hAnsi="Courier" w:cs="Times New Roman"/>
      <w:szCs w:val="20"/>
      <w:lang w:eastAsia="ru-RU"/>
    </w:rPr>
  </w:style>
  <w:style w:type="paragraph" w:styleId="afa">
    <w:name w:val="annotation subject"/>
    <w:basedOn w:val="af8"/>
    <w:next w:val="af8"/>
    <w:link w:val="afb"/>
    <w:rsid w:val="003D4589"/>
    <w:rPr>
      <w:rFonts w:ascii="Times New Roman" w:hAnsi="Times New Roman"/>
      <w:b/>
      <w:bCs/>
      <w:sz w:val="20"/>
      <w:lang w:val="x-none" w:eastAsia="x-none"/>
    </w:rPr>
  </w:style>
  <w:style w:type="character" w:customStyle="1" w:styleId="afb">
    <w:name w:val="Тема примечания Знак"/>
    <w:basedOn w:val="af9"/>
    <w:link w:val="afa"/>
    <w:rsid w:val="003D4589"/>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3D4589"/>
    <w:pPr>
      <w:spacing w:after="0" w:line="240" w:lineRule="auto"/>
    </w:pPr>
    <w:rPr>
      <w:rFonts w:ascii="Calibri" w:eastAsia="Calibri" w:hAnsi="Calibri" w:cs="Times New Roman"/>
    </w:rPr>
  </w:style>
  <w:style w:type="paragraph" w:styleId="afe">
    <w:name w:val="List Paragraph"/>
    <w:basedOn w:val="a0"/>
    <w:link w:val="aff"/>
    <w:uiPriority w:val="34"/>
    <w:qFormat/>
    <w:rsid w:val="003D4589"/>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3D4589"/>
  </w:style>
  <w:style w:type="paragraph" w:customStyle="1" w:styleId="ConsPlusDocList">
    <w:name w:val="ConsPlusDocList"/>
    <w:next w:val="a0"/>
    <w:rsid w:val="003D458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3D458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3D4589"/>
    <w:pPr>
      <w:numPr>
        <w:numId w:val="1"/>
      </w:numPr>
      <w:contextualSpacing/>
    </w:pPr>
  </w:style>
  <w:style w:type="paragraph" w:customStyle="1" w:styleId="aff0">
    <w:name w:val="a"/>
    <w:basedOn w:val="a0"/>
    <w:rsid w:val="003D4589"/>
    <w:pPr>
      <w:spacing w:before="100" w:beforeAutospacing="1" w:after="100" w:afterAutospacing="1"/>
    </w:pPr>
  </w:style>
  <w:style w:type="paragraph" w:customStyle="1" w:styleId="21">
    <w:name w:val="Абзац списка2"/>
    <w:basedOn w:val="a0"/>
    <w:qFormat/>
    <w:rsid w:val="003D4589"/>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3D4589"/>
    <w:rPr>
      <w:color w:val="800080"/>
      <w:u w:val="single"/>
    </w:rPr>
  </w:style>
  <w:style w:type="paragraph" w:customStyle="1" w:styleId="xl63">
    <w:name w:val="xl63"/>
    <w:basedOn w:val="a0"/>
    <w:rsid w:val="003D4589"/>
    <w:pPr>
      <w:spacing w:before="100" w:beforeAutospacing="1" w:after="100" w:afterAutospacing="1"/>
    </w:pPr>
  </w:style>
  <w:style w:type="paragraph" w:customStyle="1" w:styleId="xl64">
    <w:name w:val="xl64"/>
    <w:basedOn w:val="a0"/>
    <w:rsid w:val="003D4589"/>
    <w:pPr>
      <w:pBdr>
        <w:bottom w:val="single" w:sz="4" w:space="0" w:color="auto"/>
      </w:pBdr>
      <w:spacing w:before="100" w:beforeAutospacing="1" w:after="100" w:afterAutospacing="1"/>
    </w:pPr>
    <w:rPr>
      <w:sz w:val="16"/>
      <w:szCs w:val="16"/>
    </w:rPr>
  </w:style>
  <w:style w:type="paragraph" w:customStyle="1" w:styleId="xl65">
    <w:name w:val="xl65"/>
    <w:basedOn w:val="a0"/>
    <w:rsid w:val="003D4589"/>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3D458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3D458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3D458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3D458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3D458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3D458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3D4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3D458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3D458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3D4589"/>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3D4589"/>
    <w:pPr>
      <w:pBdr>
        <w:left w:val="single" w:sz="4" w:space="0" w:color="auto"/>
        <w:bottom w:val="single" w:sz="4" w:space="0" w:color="auto"/>
      </w:pBdr>
      <w:spacing w:before="100" w:beforeAutospacing="1" w:after="100" w:afterAutospacing="1"/>
    </w:pPr>
  </w:style>
  <w:style w:type="paragraph" w:customStyle="1" w:styleId="xl78">
    <w:name w:val="xl78"/>
    <w:basedOn w:val="a0"/>
    <w:rsid w:val="003D4589"/>
    <w:pPr>
      <w:spacing w:before="100" w:beforeAutospacing="1" w:after="100" w:afterAutospacing="1"/>
    </w:pPr>
    <w:rPr>
      <w:sz w:val="16"/>
      <w:szCs w:val="16"/>
    </w:rPr>
  </w:style>
  <w:style w:type="paragraph" w:customStyle="1" w:styleId="xl79">
    <w:name w:val="xl79"/>
    <w:basedOn w:val="a0"/>
    <w:rsid w:val="003D4589"/>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3D4589"/>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3D4589"/>
    <w:pPr>
      <w:pBdr>
        <w:right w:val="single" w:sz="4" w:space="0" w:color="auto"/>
      </w:pBdr>
      <w:spacing w:before="100" w:beforeAutospacing="1" w:after="100" w:afterAutospacing="1"/>
    </w:pPr>
    <w:rPr>
      <w:sz w:val="16"/>
      <w:szCs w:val="16"/>
    </w:rPr>
  </w:style>
  <w:style w:type="paragraph" w:customStyle="1" w:styleId="xl82">
    <w:name w:val="xl82"/>
    <w:basedOn w:val="a0"/>
    <w:rsid w:val="003D4589"/>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3D458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3D4589"/>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3D4589"/>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3D458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3D4589"/>
    <w:pPr>
      <w:pBdr>
        <w:bottom w:val="single" w:sz="4" w:space="0" w:color="auto"/>
      </w:pBdr>
      <w:spacing w:before="100" w:beforeAutospacing="1" w:after="100" w:afterAutospacing="1"/>
    </w:pPr>
    <w:rPr>
      <w:sz w:val="16"/>
      <w:szCs w:val="16"/>
    </w:rPr>
  </w:style>
  <w:style w:type="paragraph" w:customStyle="1" w:styleId="xl90">
    <w:name w:val="xl90"/>
    <w:basedOn w:val="a0"/>
    <w:rsid w:val="003D4589"/>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3D458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3D4589"/>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3D4589"/>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3D4589"/>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3D4589"/>
    <w:pPr>
      <w:spacing w:after="120"/>
    </w:pPr>
  </w:style>
  <w:style w:type="character" w:customStyle="1" w:styleId="aff3">
    <w:name w:val="Основной текст Знак"/>
    <w:basedOn w:val="a1"/>
    <w:link w:val="aff2"/>
    <w:uiPriority w:val="99"/>
    <w:rsid w:val="003D4589"/>
    <w:rPr>
      <w:rFonts w:ascii="Arial" w:eastAsia="Times New Roman" w:hAnsi="Arial" w:cs="Times New Roman"/>
      <w:sz w:val="24"/>
      <w:szCs w:val="24"/>
      <w:lang w:eastAsia="ru-RU"/>
    </w:rPr>
  </w:style>
  <w:style w:type="character" w:styleId="HTML1">
    <w:name w:val="HTML Variable"/>
    <w:aliases w:val="!Ссылки в документе"/>
    <w:rsid w:val="003D4589"/>
    <w:rPr>
      <w:rFonts w:ascii="Arial" w:hAnsi="Arial"/>
      <w:b w:val="0"/>
      <w:i w:val="0"/>
      <w:iCs/>
      <w:color w:val="0000FF"/>
      <w:sz w:val="24"/>
      <w:u w:val="none"/>
    </w:rPr>
  </w:style>
  <w:style w:type="paragraph" w:customStyle="1" w:styleId="Title">
    <w:name w:val="Title!Название НПА"/>
    <w:basedOn w:val="a0"/>
    <w:rsid w:val="003D4589"/>
    <w:pPr>
      <w:spacing w:before="240" w:after="60"/>
      <w:jc w:val="center"/>
      <w:outlineLvl w:val="0"/>
    </w:pPr>
    <w:rPr>
      <w:rFonts w:cs="Arial"/>
      <w:b/>
      <w:bCs/>
      <w:kern w:val="28"/>
      <w:sz w:val="32"/>
      <w:szCs w:val="32"/>
    </w:rPr>
  </w:style>
  <w:style w:type="paragraph" w:customStyle="1" w:styleId="Application">
    <w:name w:val="Application!Приложение"/>
    <w:rsid w:val="003D458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D458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D4589"/>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3D4589"/>
  </w:style>
  <w:style w:type="paragraph" w:customStyle="1" w:styleId="33">
    <w:name w:val="Абзац списка3"/>
    <w:basedOn w:val="a0"/>
    <w:rsid w:val="003D4589"/>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3D4589"/>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3D4589"/>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3D4589"/>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3D4589"/>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3D458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3D458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3D4589"/>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3D4589"/>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3D4589"/>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3D458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3D4589"/>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3D4589"/>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3D458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3D4589"/>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3D4589"/>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3D4589"/>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3D458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3D458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3D4589"/>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3D458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3D4589"/>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3D4589"/>
  </w:style>
  <w:style w:type="numbering" w:customStyle="1" w:styleId="34">
    <w:name w:val="Нет списка3"/>
    <w:next w:val="a3"/>
    <w:uiPriority w:val="99"/>
    <w:semiHidden/>
    <w:rsid w:val="003D4589"/>
  </w:style>
  <w:style w:type="numbering" w:customStyle="1" w:styleId="41">
    <w:name w:val="Нет списка4"/>
    <w:next w:val="a3"/>
    <w:uiPriority w:val="99"/>
    <w:semiHidden/>
    <w:rsid w:val="003D4589"/>
  </w:style>
  <w:style w:type="numbering" w:customStyle="1" w:styleId="51">
    <w:name w:val="Нет списка5"/>
    <w:next w:val="a3"/>
    <w:uiPriority w:val="99"/>
    <w:semiHidden/>
    <w:rsid w:val="003D4589"/>
  </w:style>
  <w:style w:type="paragraph" w:customStyle="1" w:styleId="aff4">
    <w:name w:val="Всегда"/>
    <w:basedOn w:val="a0"/>
    <w:autoRedefine/>
    <w:qFormat/>
    <w:rsid w:val="003D4589"/>
    <w:pPr>
      <w:ind w:firstLine="709"/>
    </w:pPr>
    <w:rPr>
      <w:rFonts w:ascii="Times New Roman" w:hAnsi="Times New Roman"/>
      <w:sz w:val="28"/>
      <w:szCs w:val="28"/>
      <w:lang w:eastAsia="en-US"/>
    </w:rPr>
  </w:style>
  <w:style w:type="numbering" w:customStyle="1" w:styleId="6">
    <w:name w:val="Нет списка6"/>
    <w:next w:val="a3"/>
    <w:uiPriority w:val="99"/>
    <w:semiHidden/>
    <w:rsid w:val="003D4589"/>
  </w:style>
  <w:style w:type="numbering" w:customStyle="1" w:styleId="7">
    <w:name w:val="Нет списка7"/>
    <w:next w:val="a3"/>
    <w:uiPriority w:val="99"/>
    <w:semiHidden/>
    <w:rsid w:val="003D4589"/>
  </w:style>
  <w:style w:type="numbering" w:customStyle="1" w:styleId="8">
    <w:name w:val="Нет списка8"/>
    <w:next w:val="a3"/>
    <w:uiPriority w:val="99"/>
    <w:semiHidden/>
    <w:unhideWhenUsed/>
    <w:rsid w:val="003D4589"/>
  </w:style>
  <w:style w:type="numbering" w:customStyle="1" w:styleId="91">
    <w:name w:val="Нет списка9"/>
    <w:next w:val="a3"/>
    <w:uiPriority w:val="99"/>
    <w:semiHidden/>
    <w:rsid w:val="003D4589"/>
  </w:style>
  <w:style w:type="numbering" w:customStyle="1" w:styleId="100">
    <w:name w:val="Нет списка10"/>
    <w:next w:val="a3"/>
    <w:uiPriority w:val="99"/>
    <w:semiHidden/>
    <w:rsid w:val="003D4589"/>
  </w:style>
  <w:style w:type="numbering" w:customStyle="1" w:styleId="110">
    <w:name w:val="Нет списка11"/>
    <w:next w:val="a3"/>
    <w:uiPriority w:val="99"/>
    <w:semiHidden/>
    <w:rsid w:val="003D4589"/>
  </w:style>
  <w:style w:type="numbering" w:customStyle="1" w:styleId="120">
    <w:name w:val="Нет списка12"/>
    <w:next w:val="a3"/>
    <w:uiPriority w:val="99"/>
    <w:semiHidden/>
    <w:rsid w:val="003D4589"/>
  </w:style>
  <w:style w:type="numbering" w:customStyle="1" w:styleId="130">
    <w:name w:val="Нет списка13"/>
    <w:next w:val="a3"/>
    <w:uiPriority w:val="99"/>
    <w:semiHidden/>
    <w:unhideWhenUsed/>
    <w:rsid w:val="003D4589"/>
  </w:style>
  <w:style w:type="paragraph" w:styleId="aff5">
    <w:name w:val="Body Text Indent"/>
    <w:basedOn w:val="a0"/>
    <w:link w:val="aff6"/>
    <w:uiPriority w:val="99"/>
    <w:rsid w:val="003D4589"/>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3D4589"/>
    <w:rPr>
      <w:rFonts w:ascii="Times New Roman" w:eastAsia="Times New Roman" w:hAnsi="Times New Roman" w:cs="Times New Roman"/>
      <w:sz w:val="24"/>
      <w:szCs w:val="24"/>
      <w:lang w:eastAsia="ru-RU"/>
    </w:rPr>
  </w:style>
  <w:style w:type="paragraph" w:styleId="aff7">
    <w:name w:val="caption"/>
    <w:basedOn w:val="a0"/>
    <w:uiPriority w:val="99"/>
    <w:qFormat/>
    <w:rsid w:val="003D4589"/>
    <w:pPr>
      <w:widowControl w:val="0"/>
      <w:ind w:firstLine="0"/>
      <w:jc w:val="center"/>
    </w:pPr>
    <w:rPr>
      <w:rFonts w:ascii="Times New Roman" w:hAnsi="Times New Roman"/>
      <w:b/>
      <w:sz w:val="28"/>
      <w:szCs w:val="20"/>
    </w:rPr>
  </w:style>
  <w:style w:type="paragraph" w:styleId="aff8">
    <w:name w:val="Subtitle"/>
    <w:basedOn w:val="a0"/>
    <w:link w:val="aff9"/>
    <w:qFormat/>
    <w:rsid w:val="003D4589"/>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3D4589"/>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3D4589"/>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3D4589"/>
    <w:rPr>
      <w:rFonts w:ascii="Times New Roman" w:eastAsia="Times New Roman" w:hAnsi="Times New Roman" w:cs="Times New Roman"/>
      <w:sz w:val="24"/>
      <w:szCs w:val="24"/>
      <w:lang w:val="x-none" w:eastAsia="x-none"/>
    </w:rPr>
  </w:style>
  <w:style w:type="paragraph" w:styleId="35">
    <w:name w:val="Body Text Indent 3"/>
    <w:basedOn w:val="a0"/>
    <w:link w:val="36"/>
    <w:uiPriority w:val="99"/>
    <w:rsid w:val="003D4589"/>
    <w:pPr>
      <w:spacing w:line="360" w:lineRule="auto"/>
      <w:ind w:firstLine="544"/>
    </w:pPr>
    <w:rPr>
      <w:rFonts w:ascii="Times New Roman" w:hAnsi="Times New Roman"/>
    </w:rPr>
  </w:style>
  <w:style w:type="character" w:customStyle="1" w:styleId="36">
    <w:name w:val="Основной текст с отступом 3 Знак"/>
    <w:basedOn w:val="a1"/>
    <w:link w:val="35"/>
    <w:uiPriority w:val="99"/>
    <w:rsid w:val="003D4589"/>
    <w:rPr>
      <w:rFonts w:ascii="Times New Roman" w:eastAsia="Times New Roman" w:hAnsi="Times New Roman" w:cs="Times New Roman"/>
      <w:sz w:val="24"/>
      <w:szCs w:val="24"/>
      <w:lang w:eastAsia="ru-RU"/>
    </w:rPr>
  </w:style>
  <w:style w:type="paragraph" w:customStyle="1" w:styleId="210">
    <w:name w:val="Основной текст 21"/>
    <w:basedOn w:val="a0"/>
    <w:rsid w:val="003D4589"/>
    <w:pPr>
      <w:widowControl w:val="0"/>
      <w:ind w:left="567" w:firstLine="0"/>
      <w:jc w:val="left"/>
    </w:pPr>
    <w:rPr>
      <w:rFonts w:ascii="Times New Roman" w:hAnsi="Times New Roman"/>
      <w:szCs w:val="20"/>
    </w:rPr>
  </w:style>
  <w:style w:type="paragraph" w:customStyle="1" w:styleId="15">
    <w:name w:val="Знак Знак Знак1"/>
    <w:basedOn w:val="a0"/>
    <w:rsid w:val="003D4589"/>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3D45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3D4589"/>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3D4589"/>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3D4589"/>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3D4589"/>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3D4589"/>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3D4589"/>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3D4589"/>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3D4589"/>
    <w:rPr>
      <w:b/>
      <w:bCs/>
    </w:rPr>
  </w:style>
  <w:style w:type="character" w:styleId="afff">
    <w:name w:val="Intense Emphasis"/>
    <w:uiPriority w:val="21"/>
    <w:qFormat/>
    <w:rsid w:val="003D4589"/>
    <w:rPr>
      <w:b/>
      <w:bCs/>
      <w:i/>
      <w:iCs/>
      <w:color w:val="4F81BD"/>
    </w:rPr>
  </w:style>
  <w:style w:type="paragraph" w:styleId="afff0">
    <w:name w:val="TOC Heading"/>
    <w:basedOn w:val="1"/>
    <w:next w:val="a0"/>
    <w:uiPriority w:val="39"/>
    <w:qFormat/>
    <w:rsid w:val="003D4589"/>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3D4589"/>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3D4589"/>
    <w:pPr>
      <w:ind w:left="240" w:firstLine="0"/>
      <w:jc w:val="left"/>
    </w:pPr>
    <w:rPr>
      <w:rFonts w:ascii="Times New Roman" w:hAnsi="Times New Roman"/>
    </w:rPr>
  </w:style>
  <w:style w:type="paragraph" w:styleId="37">
    <w:name w:val="toc 3"/>
    <w:basedOn w:val="a0"/>
    <w:next w:val="a0"/>
    <w:autoRedefine/>
    <w:uiPriority w:val="39"/>
    <w:unhideWhenUsed/>
    <w:rsid w:val="003D4589"/>
    <w:pPr>
      <w:ind w:left="480" w:firstLine="0"/>
      <w:jc w:val="left"/>
    </w:pPr>
    <w:rPr>
      <w:rFonts w:ascii="Times New Roman" w:hAnsi="Times New Roman"/>
    </w:rPr>
  </w:style>
  <w:style w:type="character" w:styleId="afff1">
    <w:name w:val="Book Title"/>
    <w:uiPriority w:val="33"/>
    <w:qFormat/>
    <w:rsid w:val="003D4589"/>
    <w:rPr>
      <w:b/>
      <w:bCs/>
      <w:smallCaps/>
      <w:spacing w:val="5"/>
    </w:rPr>
  </w:style>
  <w:style w:type="paragraph" w:customStyle="1" w:styleId="afff2">
    <w:name w:val="Знак Знак"/>
    <w:basedOn w:val="a0"/>
    <w:rsid w:val="003D458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3D4589"/>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3D4589"/>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3D4589"/>
    <w:pPr>
      <w:widowControl w:val="0"/>
      <w:ind w:firstLine="720"/>
    </w:pPr>
    <w:rPr>
      <w:rFonts w:ascii="a_Timer" w:hAnsi="a_Timer"/>
      <w:snapToGrid w:val="0"/>
      <w:lang w:val="en-US"/>
    </w:rPr>
  </w:style>
  <w:style w:type="paragraph" w:customStyle="1" w:styleId="afff4">
    <w:name w:val="Знак"/>
    <w:basedOn w:val="a0"/>
    <w:rsid w:val="003D4589"/>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3D4589"/>
    <w:rPr>
      <w:b/>
      <w:bCs/>
      <w:color w:val="000080"/>
    </w:rPr>
  </w:style>
  <w:style w:type="character" w:customStyle="1" w:styleId="afff6">
    <w:name w:val="Гипертекстовая ссылка"/>
    <w:uiPriority w:val="99"/>
    <w:rsid w:val="003D4589"/>
    <w:rPr>
      <w:b/>
      <w:bCs/>
      <w:color w:val="008000"/>
    </w:rPr>
  </w:style>
  <w:style w:type="paragraph" w:customStyle="1" w:styleId="afff7">
    <w:name w:val="Знак"/>
    <w:basedOn w:val="a0"/>
    <w:rsid w:val="003D4589"/>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3D4589"/>
    <w:rPr>
      <w:rFonts w:ascii="Calibri" w:eastAsia="Calibri" w:hAnsi="Calibri" w:cs="Times New Roman"/>
    </w:rPr>
  </w:style>
  <w:style w:type="table" w:styleId="18">
    <w:name w:val="Table Classic 1"/>
    <w:basedOn w:val="a2"/>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3D4589"/>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3D4589"/>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3D458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3D458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D4589"/>
    <w:rPr>
      <w:rFonts w:ascii="Times New Roman" w:hAnsi="Times New Roman" w:cs="Times New Roman"/>
      <w:sz w:val="26"/>
      <w:szCs w:val="26"/>
    </w:rPr>
  </w:style>
  <w:style w:type="paragraph" w:customStyle="1" w:styleId="Style7">
    <w:name w:val="Style7"/>
    <w:basedOn w:val="a0"/>
    <w:uiPriority w:val="99"/>
    <w:rsid w:val="003D4589"/>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3D4589"/>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3D458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D4589"/>
    <w:rPr>
      <w:rFonts w:ascii="Times New Roman" w:hAnsi="Times New Roman" w:cs="Times New Roman"/>
      <w:sz w:val="22"/>
      <w:szCs w:val="22"/>
    </w:rPr>
  </w:style>
  <w:style w:type="character" w:customStyle="1" w:styleId="hl1">
    <w:name w:val="hl1"/>
    <w:rsid w:val="003D4589"/>
    <w:rPr>
      <w:color w:val="4682B4"/>
    </w:rPr>
  </w:style>
  <w:style w:type="paragraph" w:customStyle="1" w:styleId="28">
    <w:name w:val="Знак Знак2 Знак"/>
    <w:basedOn w:val="a0"/>
    <w:rsid w:val="003D458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D4589"/>
  </w:style>
  <w:style w:type="character" w:customStyle="1" w:styleId="aff">
    <w:name w:val="Абзац списка Знак"/>
    <w:link w:val="afe"/>
    <w:uiPriority w:val="34"/>
    <w:locked/>
    <w:rsid w:val="003D4589"/>
    <w:rPr>
      <w:rFonts w:ascii="Calibri" w:eastAsia="Calibri" w:hAnsi="Calibri" w:cs="Times New Roman"/>
    </w:rPr>
  </w:style>
  <w:style w:type="paragraph" w:customStyle="1" w:styleId="Default">
    <w:name w:val="Default"/>
    <w:rsid w:val="003D458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3D4589"/>
    <w:rPr>
      <w:rFonts w:ascii="Arial" w:eastAsia="Times New Roman" w:hAnsi="Arial" w:cs="Arial"/>
      <w:sz w:val="20"/>
      <w:szCs w:val="20"/>
      <w:lang w:eastAsia="ru-RU"/>
    </w:rPr>
  </w:style>
  <w:style w:type="character" w:customStyle="1" w:styleId="blk">
    <w:name w:val="blk"/>
    <w:rsid w:val="003D4589"/>
  </w:style>
  <w:style w:type="character" w:customStyle="1" w:styleId="nobr">
    <w:name w:val="nobr"/>
    <w:rsid w:val="003D4589"/>
  </w:style>
  <w:style w:type="character" w:customStyle="1" w:styleId="29">
    <w:name w:val="Основной текст (2)_"/>
    <w:link w:val="2a"/>
    <w:locked/>
    <w:rsid w:val="003D4589"/>
    <w:rPr>
      <w:sz w:val="28"/>
      <w:szCs w:val="28"/>
      <w:shd w:val="clear" w:color="auto" w:fill="FFFFFF"/>
    </w:rPr>
  </w:style>
  <w:style w:type="paragraph" w:customStyle="1" w:styleId="2a">
    <w:name w:val="Основной текст (2)"/>
    <w:basedOn w:val="a0"/>
    <w:link w:val="29"/>
    <w:rsid w:val="003D458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3D4589"/>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3D4589"/>
    <w:rPr>
      <w:rFonts w:ascii="Times New Roman" w:eastAsia="Times New Roman" w:hAnsi="Times New Roman" w:cs="Times New Roman"/>
      <w:sz w:val="20"/>
      <w:szCs w:val="20"/>
      <w:lang w:eastAsia="ru-RU"/>
    </w:rPr>
  </w:style>
  <w:style w:type="character" w:styleId="afffa">
    <w:name w:val="endnote reference"/>
    <w:uiPriority w:val="99"/>
    <w:unhideWhenUsed/>
    <w:rsid w:val="003D4589"/>
    <w:rPr>
      <w:vertAlign w:val="superscript"/>
    </w:rPr>
  </w:style>
  <w:style w:type="character" w:styleId="afffb">
    <w:name w:val="Emphasis"/>
    <w:uiPriority w:val="20"/>
    <w:qFormat/>
    <w:rsid w:val="003D4589"/>
    <w:rPr>
      <w:i/>
      <w:iCs/>
    </w:rPr>
  </w:style>
  <w:style w:type="numbering" w:customStyle="1" w:styleId="140">
    <w:name w:val="Нет списка14"/>
    <w:next w:val="a3"/>
    <w:uiPriority w:val="99"/>
    <w:semiHidden/>
    <w:rsid w:val="003D4589"/>
  </w:style>
  <w:style w:type="numbering" w:customStyle="1" w:styleId="150">
    <w:name w:val="Нет списка15"/>
    <w:next w:val="a3"/>
    <w:uiPriority w:val="99"/>
    <w:semiHidden/>
    <w:rsid w:val="003D4589"/>
  </w:style>
  <w:style w:type="numbering" w:customStyle="1" w:styleId="160">
    <w:name w:val="Нет списка16"/>
    <w:next w:val="a3"/>
    <w:uiPriority w:val="99"/>
    <w:semiHidden/>
    <w:rsid w:val="003D4589"/>
  </w:style>
  <w:style w:type="numbering" w:customStyle="1" w:styleId="170">
    <w:name w:val="Нет списка17"/>
    <w:next w:val="a3"/>
    <w:uiPriority w:val="99"/>
    <w:semiHidden/>
    <w:rsid w:val="003D4589"/>
  </w:style>
  <w:style w:type="numbering" w:customStyle="1" w:styleId="180">
    <w:name w:val="Нет списка18"/>
    <w:next w:val="a3"/>
    <w:uiPriority w:val="99"/>
    <w:semiHidden/>
    <w:rsid w:val="003D4589"/>
  </w:style>
  <w:style w:type="numbering" w:customStyle="1" w:styleId="190">
    <w:name w:val="Нет списка19"/>
    <w:next w:val="a3"/>
    <w:uiPriority w:val="99"/>
    <w:semiHidden/>
    <w:rsid w:val="003D4589"/>
  </w:style>
  <w:style w:type="numbering" w:customStyle="1" w:styleId="200">
    <w:name w:val="Нет списка20"/>
    <w:next w:val="a3"/>
    <w:uiPriority w:val="99"/>
    <w:semiHidden/>
    <w:rsid w:val="003D4589"/>
  </w:style>
  <w:style w:type="numbering" w:customStyle="1" w:styleId="211">
    <w:name w:val="Нет списка21"/>
    <w:next w:val="a3"/>
    <w:uiPriority w:val="99"/>
    <w:semiHidden/>
    <w:rsid w:val="003D4589"/>
  </w:style>
  <w:style w:type="numbering" w:customStyle="1" w:styleId="220">
    <w:name w:val="Нет списка22"/>
    <w:next w:val="a3"/>
    <w:uiPriority w:val="99"/>
    <w:semiHidden/>
    <w:rsid w:val="003D4589"/>
  </w:style>
  <w:style w:type="numbering" w:customStyle="1" w:styleId="230">
    <w:name w:val="Нет списка23"/>
    <w:next w:val="a3"/>
    <w:uiPriority w:val="99"/>
    <w:semiHidden/>
    <w:rsid w:val="003D4589"/>
  </w:style>
  <w:style w:type="numbering" w:customStyle="1" w:styleId="240">
    <w:name w:val="Нет списка24"/>
    <w:next w:val="a3"/>
    <w:uiPriority w:val="99"/>
    <w:semiHidden/>
    <w:rsid w:val="003D4589"/>
  </w:style>
  <w:style w:type="numbering" w:customStyle="1" w:styleId="250">
    <w:name w:val="Нет списка25"/>
    <w:next w:val="a3"/>
    <w:uiPriority w:val="99"/>
    <w:semiHidden/>
    <w:rsid w:val="003D4589"/>
  </w:style>
  <w:style w:type="numbering" w:customStyle="1" w:styleId="260">
    <w:name w:val="Нет списка26"/>
    <w:next w:val="a3"/>
    <w:uiPriority w:val="99"/>
    <w:semiHidden/>
    <w:rsid w:val="003D4589"/>
  </w:style>
  <w:style w:type="numbering" w:customStyle="1" w:styleId="270">
    <w:name w:val="Нет списка27"/>
    <w:next w:val="a3"/>
    <w:uiPriority w:val="99"/>
    <w:semiHidden/>
    <w:rsid w:val="003D4589"/>
  </w:style>
  <w:style w:type="numbering" w:customStyle="1" w:styleId="280">
    <w:name w:val="Нет списка28"/>
    <w:next w:val="a3"/>
    <w:uiPriority w:val="99"/>
    <w:semiHidden/>
    <w:rsid w:val="003D4589"/>
  </w:style>
  <w:style w:type="numbering" w:customStyle="1" w:styleId="290">
    <w:name w:val="Нет списка29"/>
    <w:next w:val="a3"/>
    <w:uiPriority w:val="99"/>
    <w:semiHidden/>
    <w:rsid w:val="003D4589"/>
  </w:style>
  <w:style w:type="numbering" w:customStyle="1" w:styleId="300">
    <w:name w:val="Нет списка30"/>
    <w:next w:val="a3"/>
    <w:uiPriority w:val="99"/>
    <w:semiHidden/>
    <w:rsid w:val="003D4589"/>
  </w:style>
  <w:style w:type="numbering" w:customStyle="1" w:styleId="311">
    <w:name w:val="Нет списка31"/>
    <w:next w:val="a3"/>
    <w:uiPriority w:val="99"/>
    <w:semiHidden/>
    <w:rsid w:val="003D4589"/>
  </w:style>
  <w:style w:type="numbering" w:customStyle="1" w:styleId="321">
    <w:name w:val="Нет списка32"/>
    <w:next w:val="a3"/>
    <w:uiPriority w:val="99"/>
    <w:semiHidden/>
    <w:rsid w:val="003D4589"/>
  </w:style>
  <w:style w:type="numbering" w:customStyle="1" w:styleId="330">
    <w:name w:val="Нет списка33"/>
    <w:next w:val="a3"/>
    <w:uiPriority w:val="99"/>
    <w:semiHidden/>
    <w:rsid w:val="003D4589"/>
  </w:style>
  <w:style w:type="numbering" w:customStyle="1" w:styleId="340">
    <w:name w:val="Нет списка34"/>
    <w:next w:val="a3"/>
    <w:uiPriority w:val="99"/>
    <w:semiHidden/>
    <w:rsid w:val="003D4589"/>
  </w:style>
  <w:style w:type="numbering" w:customStyle="1" w:styleId="350">
    <w:name w:val="Нет списка35"/>
    <w:next w:val="a3"/>
    <w:uiPriority w:val="99"/>
    <w:semiHidden/>
    <w:rsid w:val="003D4589"/>
  </w:style>
  <w:style w:type="numbering" w:customStyle="1" w:styleId="360">
    <w:name w:val="Нет списка36"/>
    <w:next w:val="a3"/>
    <w:uiPriority w:val="99"/>
    <w:semiHidden/>
    <w:rsid w:val="003D4589"/>
  </w:style>
  <w:style w:type="numbering" w:customStyle="1" w:styleId="370">
    <w:name w:val="Нет списка37"/>
    <w:next w:val="a3"/>
    <w:uiPriority w:val="99"/>
    <w:semiHidden/>
    <w:rsid w:val="003D4589"/>
  </w:style>
  <w:style w:type="numbering" w:customStyle="1" w:styleId="38">
    <w:name w:val="Нет списка38"/>
    <w:next w:val="a3"/>
    <w:uiPriority w:val="99"/>
    <w:semiHidden/>
    <w:rsid w:val="003D4589"/>
  </w:style>
  <w:style w:type="numbering" w:customStyle="1" w:styleId="39">
    <w:name w:val="Нет списка39"/>
    <w:next w:val="a3"/>
    <w:uiPriority w:val="99"/>
    <w:semiHidden/>
    <w:rsid w:val="003D4589"/>
  </w:style>
  <w:style w:type="numbering" w:customStyle="1" w:styleId="400">
    <w:name w:val="Нет списка40"/>
    <w:next w:val="a3"/>
    <w:uiPriority w:val="99"/>
    <w:semiHidden/>
    <w:rsid w:val="003D4589"/>
  </w:style>
  <w:style w:type="numbering" w:customStyle="1" w:styleId="410">
    <w:name w:val="Нет списка41"/>
    <w:next w:val="a3"/>
    <w:uiPriority w:val="99"/>
    <w:semiHidden/>
    <w:rsid w:val="003D4589"/>
  </w:style>
  <w:style w:type="numbering" w:customStyle="1" w:styleId="42">
    <w:name w:val="Нет списка42"/>
    <w:next w:val="a3"/>
    <w:uiPriority w:val="99"/>
    <w:semiHidden/>
    <w:rsid w:val="003D4589"/>
  </w:style>
  <w:style w:type="numbering" w:customStyle="1" w:styleId="43">
    <w:name w:val="Нет списка43"/>
    <w:next w:val="a3"/>
    <w:uiPriority w:val="99"/>
    <w:semiHidden/>
    <w:rsid w:val="003D4589"/>
  </w:style>
  <w:style w:type="numbering" w:customStyle="1" w:styleId="44">
    <w:name w:val="Нет списка44"/>
    <w:next w:val="a3"/>
    <w:uiPriority w:val="99"/>
    <w:semiHidden/>
    <w:rsid w:val="003D4589"/>
  </w:style>
  <w:style w:type="numbering" w:customStyle="1" w:styleId="45">
    <w:name w:val="Нет списка45"/>
    <w:next w:val="a3"/>
    <w:uiPriority w:val="99"/>
    <w:semiHidden/>
    <w:rsid w:val="003D4589"/>
  </w:style>
  <w:style w:type="paragraph" w:customStyle="1" w:styleId="212">
    <w:name w:val="Основной текст 21"/>
    <w:basedOn w:val="a0"/>
    <w:uiPriority w:val="99"/>
    <w:rsid w:val="003D4589"/>
    <w:pPr>
      <w:widowControl w:val="0"/>
      <w:ind w:left="567" w:firstLine="0"/>
      <w:jc w:val="left"/>
    </w:pPr>
    <w:rPr>
      <w:rFonts w:ascii="Times New Roman" w:hAnsi="Times New Roman"/>
      <w:szCs w:val="20"/>
    </w:rPr>
  </w:style>
  <w:style w:type="paragraph" w:customStyle="1" w:styleId="1c">
    <w:name w:val="Знак Знак Знак1"/>
    <w:basedOn w:val="a0"/>
    <w:rsid w:val="003D4589"/>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3D4589"/>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3D4589"/>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3D4589"/>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3D4589"/>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0"/>
    <w:rsid w:val="003D4589"/>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3D4589"/>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3D4589"/>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3D4589"/>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3D4589"/>
  </w:style>
  <w:style w:type="paragraph" w:styleId="affff1">
    <w:name w:val="Salutation"/>
    <w:basedOn w:val="a0"/>
    <w:next w:val="a0"/>
    <w:link w:val="affff2"/>
    <w:uiPriority w:val="99"/>
    <w:unhideWhenUsed/>
    <w:rsid w:val="003D4589"/>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3D4589"/>
    <w:rPr>
      <w:rFonts w:ascii="Arial" w:eastAsia="Times New Roman" w:hAnsi="Arial" w:cs="Arial"/>
      <w:sz w:val="20"/>
      <w:szCs w:val="20"/>
      <w:lang w:val="en-US"/>
    </w:rPr>
  </w:style>
  <w:style w:type="paragraph" w:customStyle="1" w:styleId="Style2">
    <w:name w:val="Style2"/>
    <w:basedOn w:val="a0"/>
    <w:uiPriority w:val="99"/>
    <w:rsid w:val="003D4589"/>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3D4589"/>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3D4589"/>
  </w:style>
  <w:style w:type="paragraph" w:customStyle="1" w:styleId="affff3">
    <w:name w:val="Прижатый влево"/>
    <w:basedOn w:val="a0"/>
    <w:next w:val="a0"/>
    <w:rsid w:val="003D4589"/>
    <w:pPr>
      <w:autoSpaceDE w:val="0"/>
      <w:autoSpaceDN w:val="0"/>
      <w:adjustRightInd w:val="0"/>
      <w:ind w:firstLine="0"/>
      <w:jc w:val="left"/>
    </w:pPr>
    <w:rPr>
      <w:rFonts w:cs="Arial"/>
    </w:rPr>
  </w:style>
  <w:style w:type="character" w:customStyle="1" w:styleId="js-phone-number">
    <w:name w:val="js-phone-number"/>
    <w:rsid w:val="003D4589"/>
  </w:style>
  <w:style w:type="character" w:customStyle="1" w:styleId="genmed">
    <w:name w:val="genmed"/>
    <w:rsid w:val="003D4589"/>
  </w:style>
  <w:style w:type="paragraph" w:customStyle="1" w:styleId="S">
    <w:name w:val="S_Обычный жирный"/>
    <w:basedOn w:val="a0"/>
    <w:qFormat/>
    <w:rsid w:val="003D4589"/>
    <w:pPr>
      <w:spacing w:line="276" w:lineRule="auto"/>
    </w:pPr>
    <w:rPr>
      <w:rFonts w:ascii="Times New Roman" w:hAnsi="Times New Roman"/>
    </w:rPr>
  </w:style>
  <w:style w:type="paragraph" w:customStyle="1" w:styleId="msonormalmailrucssattributepostfix">
    <w:name w:val="msonormal_mailru_css_attribute_postfix"/>
    <w:basedOn w:val="a0"/>
    <w:rsid w:val="003D4589"/>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3D4589"/>
  </w:style>
  <w:style w:type="table" w:customStyle="1" w:styleId="121">
    <w:name w:val="Классическая таблица 12"/>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3D4589"/>
  </w:style>
  <w:style w:type="numbering" w:customStyle="1" w:styleId="47">
    <w:name w:val="Нет списка47"/>
    <w:next w:val="a3"/>
    <w:uiPriority w:val="99"/>
    <w:semiHidden/>
    <w:unhideWhenUsed/>
    <w:rsid w:val="003D4589"/>
  </w:style>
  <w:style w:type="table" w:customStyle="1" w:styleId="131">
    <w:name w:val="Классическая таблица 13"/>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3D4589"/>
  </w:style>
  <w:style w:type="numbering" w:customStyle="1" w:styleId="48">
    <w:name w:val="Нет списка48"/>
    <w:next w:val="a3"/>
    <w:uiPriority w:val="99"/>
    <w:semiHidden/>
    <w:rsid w:val="003D4589"/>
  </w:style>
  <w:style w:type="table" w:customStyle="1" w:styleId="141">
    <w:name w:val="Классическая таблица 14"/>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3D4589"/>
  </w:style>
  <w:style w:type="numbering" w:customStyle="1" w:styleId="49">
    <w:name w:val="Нет списка49"/>
    <w:next w:val="a3"/>
    <w:uiPriority w:val="99"/>
    <w:semiHidden/>
    <w:rsid w:val="003D4589"/>
  </w:style>
  <w:style w:type="table" w:customStyle="1" w:styleId="151">
    <w:name w:val="Классическая таблица 15"/>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3D4589"/>
  </w:style>
  <w:style w:type="numbering" w:customStyle="1" w:styleId="500">
    <w:name w:val="Нет списка50"/>
    <w:next w:val="a3"/>
    <w:uiPriority w:val="99"/>
    <w:semiHidden/>
    <w:unhideWhenUsed/>
    <w:rsid w:val="003D4589"/>
  </w:style>
  <w:style w:type="table" w:customStyle="1" w:styleId="161">
    <w:name w:val="Классическая таблица 16"/>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3"/>
    <w:uiPriority w:val="99"/>
    <w:semiHidden/>
    <w:unhideWhenUsed/>
    <w:rsid w:val="003D4589"/>
  </w:style>
  <w:style w:type="numbering" w:customStyle="1" w:styleId="510">
    <w:name w:val="Нет списка51"/>
    <w:next w:val="a3"/>
    <w:uiPriority w:val="99"/>
    <w:semiHidden/>
    <w:rsid w:val="003D4589"/>
  </w:style>
  <w:style w:type="table" w:customStyle="1" w:styleId="171">
    <w:name w:val="Классическая таблица 17"/>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3"/>
    <w:uiPriority w:val="99"/>
    <w:semiHidden/>
    <w:unhideWhenUsed/>
    <w:rsid w:val="003D4589"/>
  </w:style>
  <w:style w:type="numbering" w:customStyle="1" w:styleId="52">
    <w:name w:val="Нет списка52"/>
    <w:next w:val="a3"/>
    <w:uiPriority w:val="99"/>
    <w:semiHidden/>
    <w:rsid w:val="003D4589"/>
  </w:style>
  <w:style w:type="table" w:customStyle="1" w:styleId="181">
    <w:name w:val="Классическая таблица 18"/>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3"/>
    <w:uiPriority w:val="99"/>
    <w:semiHidden/>
    <w:unhideWhenUsed/>
    <w:rsid w:val="003D45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3D458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3D4589"/>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3D4589"/>
    <w:pPr>
      <w:jc w:val="center"/>
      <w:outlineLvl w:val="1"/>
    </w:pPr>
    <w:rPr>
      <w:rFonts w:cs="Arial"/>
      <w:b/>
      <w:bCs/>
      <w:iCs/>
      <w:sz w:val="30"/>
      <w:szCs w:val="28"/>
    </w:rPr>
  </w:style>
  <w:style w:type="paragraph" w:styleId="3">
    <w:name w:val="heading 3"/>
    <w:aliases w:val="!Главы документа"/>
    <w:basedOn w:val="a0"/>
    <w:link w:val="30"/>
    <w:uiPriority w:val="9"/>
    <w:qFormat/>
    <w:rsid w:val="003D4589"/>
    <w:pPr>
      <w:outlineLvl w:val="2"/>
    </w:pPr>
    <w:rPr>
      <w:rFonts w:cs="Arial"/>
      <w:b/>
      <w:bCs/>
      <w:sz w:val="28"/>
      <w:szCs w:val="26"/>
    </w:rPr>
  </w:style>
  <w:style w:type="paragraph" w:styleId="4">
    <w:name w:val="heading 4"/>
    <w:aliases w:val="!Параграфы/Статьи документа"/>
    <w:basedOn w:val="a0"/>
    <w:link w:val="40"/>
    <w:qFormat/>
    <w:rsid w:val="003D4589"/>
    <w:pPr>
      <w:outlineLvl w:val="3"/>
    </w:pPr>
    <w:rPr>
      <w:b/>
      <w:bCs/>
      <w:sz w:val="26"/>
      <w:szCs w:val="28"/>
    </w:rPr>
  </w:style>
  <w:style w:type="paragraph" w:styleId="5">
    <w:name w:val="heading 5"/>
    <w:basedOn w:val="a0"/>
    <w:next w:val="a0"/>
    <w:link w:val="50"/>
    <w:uiPriority w:val="9"/>
    <w:semiHidden/>
    <w:unhideWhenUsed/>
    <w:qFormat/>
    <w:rsid w:val="003D4589"/>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3D4589"/>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3D4589"/>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uiPriority w:val="9"/>
    <w:rsid w:val="003D4589"/>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3D4589"/>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3D4589"/>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3D4589"/>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3D4589"/>
    <w:rPr>
      <w:rFonts w:ascii="Arial" w:eastAsia="Times New Roman" w:hAnsi="Arial" w:cs="Arial"/>
      <w:lang w:eastAsia="ru-RU"/>
    </w:rPr>
  </w:style>
  <w:style w:type="paragraph" w:styleId="a4">
    <w:name w:val="Balloon Text"/>
    <w:basedOn w:val="a0"/>
    <w:link w:val="a5"/>
    <w:uiPriority w:val="99"/>
    <w:rsid w:val="003D4589"/>
    <w:rPr>
      <w:rFonts w:ascii="Tahoma" w:hAnsi="Tahoma"/>
      <w:sz w:val="16"/>
      <w:szCs w:val="16"/>
      <w:lang w:val="x-none" w:eastAsia="x-none"/>
    </w:rPr>
  </w:style>
  <w:style w:type="character" w:customStyle="1" w:styleId="a5">
    <w:name w:val="Текст выноски Знак"/>
    <w:basedOn w:val="a1"/>
    <w:link w:val="a4"/>
    <w:uiPriority w:val="99"/>
    <w:rsid w:val="003D4589"/>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3D4589"/>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3D4589"/>
    <w:rPr>
      <w:rFonts w:ascii="Times New Roman" w:eastAsia="Lucida Sans Unicode" w:hAnsi="Times New Roman" w:cs="Times New Roman"/>
      <w:kern w:val="2"/>
      <w:sz w:val="24"/>
      <w:szCs w:val="24"/>
      <w:lang w:val="x-none"/>
    </w:rPr>
  </w:style>
  <w:style w:type="character" w:styleId="a8">
    <w:name w:val="Hyperlink"/>
    <w:uiPriority w:val="99"/>
    <w:rsid w:val="003D4589"/>
    <w:rPr>
      <w:color w:val="0000FF"/>
      <w:u w:val="none"/>
    </w:rPr>
  </w:style>
  <w:style w:type="paragraph" w:customStyle="1" w:styleId="ConsTitle">
    <w:name w:val="ConsTitle"/>
    <w:rsid w:val="003D4589"/>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3D4589"/>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3D4589"/>
    <w:rPr>
      <w:rFonts w:ascii="Times New Roman" w:eastAsia="Times New Roman" w:hAnsi="Times New Roman" w:cs="Times New Roman"/>
      <w:sz w:val="24"/>
      <w:szCs w:val="24"/>
      <w:lang w:val="x-none" w:eastAsia="x-none"/>
    </w:rPr>
  </w:style>
  <w:style w:type="paragraph" w:styleId="ab">
    <w:name w:val="footer"/>
    <w:basedOn w:val="a0"/>
    <w:link w:val="ac"/>
    <w:uiPriority w:val="99"/>
    <w:rsid w:val="003D4589"/>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3D4589"/>
    <w:rPr>
      <w:rFonts w:ascii="Times New Roman" w:eastAsia="Times New Roman" w:hAnsi="Times New Roman" w:cs="Times New Roman"/>
      <w:sz w:val="24"/>
      <w:szCs w:val="24"/>
      <w:lang w:val="x-none" w:eastAsia="x-none"/>
    </w:rPr>
  </w:style>
  <w:style w:type="paragraph" w:customStyle="1" w:styleId="ad">
    <w:name w:val="Статья"/>
    <w:basedOn w:val="a0"/>
    <w:rsid w:val="003D4589"/>
    <w:pPr>
      <w:spacing w:before="400" w:line="360" w:lineRule="auto"/>
      <w:ind w:left="708"/>
    </w:pPr>
    <w:rPr>
      <w:b/>
      <w:sz w:val="28"/>
    </w:rPr>
  </w:style>
  <w:style w:type="paragraph" w:customStyle="1" w:styleId="ae">
    <w:name w:val="Абзац"/>
    <w:rsid w:val="003D4589"/>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3D4589"/>
    <w:rPr>
      <w:sz w:val="25"/>
      <w:shd w:val="clear" w:color="auto" w:fill="FFFFFF"/>
    </w:rPr>
  </w:style>
  <w:style w:type="paragraph" w:customStyle="1" w:styleId="11">
    <w:name w:val="Основной текст1"/>
    <w:basedOn w:val="a0"/>
    <w:link w:val="af"/>
    <w:qFormat/>
    <w:rsid w:val="003D458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3D4589"/>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3D4589"/>
    <w:rPr>
      <w:rFonts w:ascii="Calibri" w:eastAsia="Times New Roman" w:hAnsi="Calibri" w:cs="Times New Roman"/>
      <w:sz w:val="16"/>
      <w:szCs w:val="16"/>
      <w:lang w:val="x-none"/>
    </w:rPr>
  </w:style>
  <w:style w:type="paragraph" w:styleId="af0">
    <w:name w:val="Title"/>
    <w:basedOn w:val="a0"/>
    <w:link w:val="af1"/>
    <w:qFormat/>
    <w:rsid w:val="003D4589"/>
    <w:pPr>
      <w:jc w:val="center"/>
    </w:pPr>
    <w:rPr>
      <w:rFonts w:ascii="Times New Roman" w:hAnsi="Times New Roman"/>
      <w:b/>
      <w:bCs/>
      <w:sz w:val="28"/>
      <w:lang w:val="x-none" w:eastAsia="x-none"/>
    </w:rPr>
  </w:style>
  <w:style w:type="character" w:customStyle="1" w:styleId="af1">
    <w:name w:val="Название Знак"/>
    <w:basedOn w:val="a1"/>
    <w:link w:val="af0"/>
    <w:rsid w:val="003D4589"/>
    <w:rPr>
      <w:rFonts w:ascii="Times New Roman" w:eastAsia="Times New Roman" w:hAnsi="Times New Roman" w:cs="Times New Roman"/>
      <w:b/>
      <w:bCs/>
      <w:sz w:val="28"/>
      <w:szCs w:val="24"/>
      <w:lang w:val="x-none" w:eastAsia="x-none"/>
    </w:rPr>
  </w:style>
  <w:style w:type="table" w:styleId="af2">
    <w:name w:val="Table Grid"/>
    <w:basedOn w:val="a2"/>
    <w:uiPriority w:val="59"/>
    <w:rsid w:val="003D458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3D4589"/>
    <w:pPr>
      <w:spacing w:after="200" w:line="276" w:lineRule="auto"/>
      <w:ind w:left="720"/>
      <w:contextualSpacing/>
    </w:pPr>
    <w:rPr>
      <w:rFonts w:ascii="Calibri" w:eastAsia="Calibri" w:hAnsi="Calibri"/>
      <w:sz w:val="22"/>
      <w:szCs w:val="22"/>
    </w:rPr>
  </w:style>
  <w:style w:type="paragraph" w:customStyle="1" w:styleId="ConsNormal">
    <w:name w:val="ConsNormal"/>
    <w:rsid w:val="003D458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3D458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D45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D458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D458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3D4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3D4589"/>
    <w:rPr>
      <w:rFonts w:ascii="Courier New" w:eastAsia="Times New Roman" w:hAnsi="Courier New" w:cs="Times New Roman"/>
      <w:sz w:val="20"/>
      <w:szCs w:val="20"/>
      <w:lang w:val="x-none" w:eastAsia="x-none"/>
    </w:rPr>
  </w:style>
  <w:style w:type="character" w:styleId="af3">
    <w:name w:val="page number"/>
    <w:basedOn w:val="a1"/>
    <w:rsid w:val="003D4589"/>
  </w:style>
  <w:style w:type="paragraph" w:styleId="af4">
    <w:name w:val="footnote text"/>
    <w:basedOn w:val="a0"/>
    <w:link w:val="af5"/>
    <w:rsid w:val="003D4589"/>
    <w:rPr>
      <w:sz w:val="20"/>
      <w:szCs w:val="20"/>
    </w:rPr>
  </w:style>
  <w:style w:type="character" w:customStyle="1" w:styleId="af5">
    <w:name w:val="Текст сноски Знак"/>
    <w:basedOn w:val="a1"/>
    <w:link w:val="af4"/>
    <w:rsid w:val="003D4589"/>
    <w:rPr>
      <w:rFonts w:ascii="Arial" w:eastAsia="Times New Roman" w:hAnsi="Arial" w:cs="Times New Roman"/>
      <w:sz w:val="20"/>
      <w:szCs w:val="20"/>
      <w:lang w:eastAsia="ru-RU"/>
    </w:rPr>
  </w:style>
  <w:style w:type="character" w:styleId="af6">
    <w:name w:val="footnote reference"/>
    <w:uiPriority w:val="99"/>
    <w:rsid w:val="003D4589"/>
    <w:rPr>
      <w:vertAlign w:val="superscript"/>
    </w:rPr>
  </w:style>
  <w:style w:type="character" w:styleId="af7">
    <w:name w:val="annotation reference"/>
    <w:rsid w:val="003D4589"/>
    <w:rPr>
      <w:sz w:val="16"/>
      <w:szCs w:val="16"/>
    </w:rPr>
  </w:style>
  <w:style w:type="paragraph" w:styleId="af8">
    <w:name w:val="annotation text"/>
    <w:aliases w:val="!Равноширинный текст документа"/>
    <w:basedOn w:val="a0"/>
    <w:link w:val="af9"/>
    <w:rsid w:val="003D4589"/>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3D4589"/>
    <w:rPr>
      <w:rFonts w:ascii="Courier" w:eastAsia="Times New Roman" w:hAnsi="Courier" w:cs="Times New Roman"/>
      <w:szCs w:val="20"/>
      <w:lang w:eastAsia="ru-RU"/>
    </w:rPr>
  </w:style>
  <w:style w:type="paragraph" w:styleId="afa">
    <w:name w:val="annotation subject"/>
    <w:basedOn w:val="af8"/>
    <w:next w:val="af8"/>
    <w:link w:val="afb"/>
    <w:rsid w:val="003D4589"/>
    <w:rPr>
      <w:rFonts w:ascii="Times New Roman" w:hAnsi="Times New Roman"/>
      <w:b/>
      <w:bCs/>
      <w:sz w:val="20"/>
      <w:lang w:val="x-none" w:eastAsia="x-none"/>
    </w:rPr>
  </w:style>
  <w:style w:type="character" w:customStyle="1" w:styleId="afb">
    <w:name w:val="Тема примечания Знак"/>
    <w:basedOn w:val="af9"/>
    <w:link w:val="afa"/>
    <w:rsid w:val="003D4589"/>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3D4589"/>
    <w:pPr>
      <w:spacing w:after="0" w:line="240" w:lineRule="auto"/>
    </w:pPr>
    <w:rPr>
      <w:rFonts w:ascii="Calibri" w:eastAsia="Calibri" w:hAnsi="Calibri" w:cs="Times New Roman"/>
    </w:rPr>
  </w:style>
  <w:style w:type="paragraph" w:styleId="afe">
    <w:name w:val="List Paragraph"/>
    <w:basedOn w:val="a0"/>
    <w:link w:val="aff"/>
    <w:uiPriority w:val="34"/>
    <w:qFormat/>
    <w:rsid w:val="003D4589"/>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3D4589"/>
  </w:style>
  <w:style w:type="paragraph" w:customStyle="1" w:styleId="ConsPlusDocList">
    <w:name w:val="ConsPlusDocList"/>
    <w:next w:val="a0"/>
    <w:rsid w:val="003D458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3D458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3D4589"/>
    <w:pPr>
      <w:numPr>
        <w:numId w:val="1"/>
      </w:numPr>
      <w:contextualSpacing/>
    </w:pPr>
  </w:style>
  <w:style w:type="paragraph" w:customStyle="1" w:styleId="aff0">
    <w:name w:val="a"/>
    <w:basedOn w:val="a0"/>
    <w:rsid w:val="003D4589"/>
    <w:pPr>
      <w:spacing w:before="100" w:beforeAutospacing="1" w:after="100" w:afterAutospacing="1"/>
    </w:pPr>
  </w:style>
  <w:style w:type="paragraph" w:customStyle="1" w:styleId="21">
    <w:name w:val="Абзац списка2"/>
    <w:basedOn w:val="a0"/>
    <w:qFormat/>
    <w:rsid w:val="003D4589"/>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3D4589"/>
    <w:rPr>
      <w:color w:val="800080"/>
      <w:u w:val="single"/>
    </w:rPr>
  </w:style>
  <w:style w:type="paragraph" w:customStyle="1" w:styleId="xl63">
    <w:name w:val="xl63"/>
    <w:basedOn w:val="a0"/>
    <w:rsid w:val="003D4589"/>
    <w:pPr>
      <w:spacing w:before="100" w:beforeAutospacing="1" w:after="100" w:afterAutospacing="1"/>
    </w:pPr>
  </w:style>
  <w:style w:type="paragraph" w:customStyle="1" w:styleId="xl64">
    <w:name w:val="xl64"/>
    <w:basedOn w:val="a0"/>
    <w:rsid w:val="003D4589"/>
    <w:pPr>
      <w:pBdr>
        <w:bottom w:val="single" w:sz="4" w:space="0" w:color="auto"/>
      </w:pBdr>
      <w:spacing w:before="100" w:beforeAutospacing="1" w:after="100" w:afterAutospacing="1"/>
    </w:pPr>
    <w:rPr>
      <w:sz w:val="16"/>
      <w:szCs w:val="16"/>
    </w:rPr>
  </w:style>
  <w:style w:type="paragraph" w:customStyle="1" w:styleId="xl65">
    <w:name w:val="xl65"/>
    <w:basedOn w:val="a0"/>
    <w:rsid w:val="003D4589"/>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3D458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3D458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3D458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3D458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3D458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3D458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3D45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3D458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3D458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3D4589"/>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3D4589"/>
    <w:pPr>
      <w:pBdr>
        <w:left w:val="single" w:sz="4" w:space="0" w:color="auto"/>
        <w:bottom w:val="single" w:sz="4" w:space="0" w:color="auto"/>
      </w:pBdr>
      <w:spacing w:before="100" w:beforeAutospacing="1" w:after="100" w:afterAutospacing="1"/>
    </w:pPr>
  </w:style>
  <w:style w:type="paragraph" w:customStyle="1" w:styleId="xl78">
    <w:name w:val="xl78"/>
    <w:basedOn w:val="a0"/>
    <w:rsid w:val="003D4589"/>
    <w:pPr>
      <w:spacing w:before="100" w:beforeAutospacing="1" w:after="100" w:afterAutospacing="1"/>
    </w:pPr>
    <w:rPr>
      <w:sz w:val="16"/>
      <w:szCs w:val="16"/>
    </w:rPr>
  </w:style>
  <w:style w:type="paragraph" w:customStyle="1" w:styleId="xl79">
    <w:name w:val="xl79"/>
    <w:basedOn w:val="a0"/>
    <w:rsid w:val="003D4589"/>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3D4589"/>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3D4589"/>
    <w:pPr>
      <w:pBdr>
        <w:right w:val="single" w:sz="4" w:space="0" w:color="auto"/>
      </w:pBdr>
      <w:spacing w:before="100" w:beforeAutospacing="1" w:after="100" w:afterAutospacing="1"/>
    </w:pPr>
    <w:rPr>
      <w:sz w:val="16"/>
      <w:szCs w:val="16"/>
    </w:rPr>
  </w:style>
  <w:style w:type="paragraph" w:customStyle="1" w:styleId="xl82">
    <w:name w:val="xl82"/>
    <w:basedOn w:val="a0"/>
    <w:rsid w:val="003D4589"/>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3D458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3D4589"/>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3D4589"/>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3D458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3D4589"/>
    <w:pPr>
      <w:pBdr>
        <w:bottom w:val="single" w:sz="4" w:space="0" w:color="auto"/>
      </w:pBdr>
      <w:spacing w:before="100" w:beforeAutospacing="1" w:after="100" w:afterAutospacing="1"/>
    </w:pPr>
    <w:rPr>
      <w:sz w:val="16"/>
      <w:szCs w:val="16"/>
    </w:rPr>
  </w:style>
  <w:style w:type="paragraph" w:customStyle="1" w:styleId="xl90">
    <w:name w:val="xl90"/>
    <w:basedOn w:val="a0"/>
    <w:rsid w:val="003D4589"/>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3D458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3D4589"/>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3D4589"/>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3D4589"/>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3D4589"/>
    <w:pPr>
      <w:spacing w:after="120"/>
    </w:pPr>
  </w:style>
  <w:style w:type="character" w:customStyle="1" w:styleId="aff3">
    <w:name w:val="Основной текст Знак"/>
    <w:basedOn w:val="a1"/>
    <w:link w:val="aff2"/>
    <w:uiPriority w:val="99"/>
    <w:rsid w:val="003D4589"/>
    <w:rPr>
      <w:rFonts w:ascii="Arial" w:eastAsia="Times New Roman" w:hAnsi="Arial" w:cs="Times New Roman"/>
      <w:sz w:val="24"/>
      <w:szCs w:val="24"/>
      <w:lang w:eastAsia="ru-RU"/>
    </w:rPr>
  </w:style>
  <w:style w:type="character" w:styleId="HTML1">
    <w:name w:val="HTML Variable"/>
    <w:aliases w:val="!Ссылки в документе"/>
    <w:rsid w:val="003D4589"/>
    <w:rPr>
      <w:rFonts w:ascii="Arial" w:hAnsi="Arial"/>
      <w:b w:val="0"/>
      <w:i w:val="0"/>
      <w:iCs/>
      <w:color w:val="0000FF"/>
      <w:sz w:val="24"/>
      <w:u w:val="none"/>
    </w:rPr>
  </w:style>
  <w:style w:type="paragraph" w:customStyle="1" w:styleId="Title">
    <w:name w:val="Title!Название НПА"/>
    <w:basedOn w:val="a0"/>
    <w:rsid w:val="003D4589"/>
    <w:pPr>
      <w:spacing w:before="240" w:after="60"/>
      <w:jc w:val="center"/>
      <w:outlineLvl w:val="0"/>
    </w:pPr>
    <w:rPr>
      <w:rFonts w:cs="Arial"/>
      <w:b/>
      <w:bCs/>
      <w:kern w:val="28"/>
      <w:sz w:val="32"/>
      <w:szCs w:val="32"/>
    </w:rPr>
  </w:style>
  <w:style w:type="paragraph" w:customStyle="1" w:styleId="Application">
    <w:name w:val="Application!Приложение"/>
    <w:rsid w:val="003D458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D458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D4589"/>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3D4589"/>
  </w:style>
  <w:style w:type="paragraph" w:customStyle="1" w:styleId="33">
    <w:name w:val="Абзац списка3"/>
    <w:basedOn w:val="a0"/>
    <w:rsid w:val="003D4589"/>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3D4589"/>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3D4589"/>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3D4589"/>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3D4589"/>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3D458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3D458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3D4589"/>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3D4589"/>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3D4589"/>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3D458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3D4589"/>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3D4589"/>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3D458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3D4589"/>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3D4589"/>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3D4589"/>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3D458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3D458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3D458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3D4589"/>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3D458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3D4589"/>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3D4589"/>
  </w:style>
  <w:style w:type="numbering" w:customStyle="1" w:styleId="34">
    <w:name w:val="Нет списка3"/>
    <w:next w:val="a3"/>
    <w:uiPriority w:val="99"/>
    <w:semiHidden/>
    <w:rsid w:val="003D4589"/>
  </w:style>
  <w:style w:type="numbering" w:customStyle="1" w:styleId="41">
    <w:name w:val="Нет списка4"/>
    <w:next w:val="a3"/>
    <w:uiPriority w:val="99"/>
    <w:semiHidden/>
    <w:rsid w:val="003D4589"/>
  </w:style>
  <w:style w:type="numbering" w:customStyle="1" w:styleId="51">
    <w:name w:val="Нет списка5"/>
    <w:next w:val="a3"/>
    <w:uiPriority w:val="99"/>
    <w:semiHidden/>
    <w:rsid w:val="003D4589"/>
  </w:style>
  <w:style w:type="paragraph" w:customStyle="1" w:styleId="aff4">
    <w:name w:val="Всегда"/>
    <w:basedOn w:val="a0"/>
    <w:autoRedefine/>
    <w:qFormat/>
    <w:rsid w:val="003D4589"/>
    <w:pPr>
      <w:ind w:firstLine="709"/>
    </w:pPr>
    <w:rPr>
      <w:rFonts w:ascii="Times New Roman" w:hAnsi="Times New Roman"/>
      <w:sz w:val="28"/>
      <w:szCs w:val="28"/>
      <w:lang w:eastAsia="en-US"/>
    </w:rPr>
  </w:style>
  <w:style w:type="numbering" w:customStyle="1" w:styleId="6">
    <w:name w:val="Нет списка6"/>
    <w:next w:val="a3"/>
    <w:uiPriority w:val="99"/>
    <w:semiHidden/>
    <w:rsid w:val="003D4589"/>
  </w:style>
  <w:style w:type="numbering" w:customStyle="1" w:styleId="7">
    <w:name w:val="Нет списка7"/>
    <w:next w:val="a3"/>
    <w:uiPriority w:val="99"/>
    <w:semiHidden/>
    <w:rsid w:val="003D4589"/>
  </w:style>
  <w:style w:type="numbering" w:customStyle="1" w:styleId="8">
    <w:name w:val="Нет списка8"/>
    <w:next w:val="a3"/>
    <w:uiPriority w:val="99"/>
    <w:semiHidden/>
    <w:unhideWhenUsed/>
    <w:rsid w:val="003D4589"/>
  </w:style>
  <w:style w:type="numbering" w:customStyle="1" w:styleId="91">
    <w:name w:val="Нет списка9"/>
    <w:next w:val="a3"/>
    <w:uiPriority w:val="99"/>
    <w:semiHidden/>
    <w:rsid w:val="003D4589"/>
  </w:style>
  <w:style w:type="numbering" w:customStyle="1" w:styleId="100">
    <w:name w:val="Нет списка10"/>
    <w:next w:val="a3"/>
    <w:uiPriority w:val="99"/>
    <w:semiHidden/>
    <w:rsid w:val="003D4589"/>
  </w:style>
  <w:style w:type="numbering" w:customStyle="1" w:styleId="110">
    <w:name w:val="Нет списка11"/>
    <w:next w:val="a3"/>
    <w:uiPriority w:val="99"/>
    <w:semiHidden/>
    <w:rsid w:val="003D4589"/>
  </w:style>
  <w:style w:type="numbering" w:customStyle="1" w:styleId="120">
    <w:name w:val="Нет списка12"/>
    <w:next w:val="a3"/>
    <w:uiPriority w:val="99"/>
    <w:semiHidden/>
    <w:rsid w:val="003D4589"/>
  </w:style>
  <w:style w:type="numbering" w:customStyle="1" w:styleId="130">
    <w:name w:val="Нет списка13"/>
    <w:next w:val="a3"/>
    <w:uiPriority w:val="99"/>
    <w:semiHidden/>
    <w:unhideWhenUsed/>
    <w:rsid w:val="003D4589"/>
  </w:style>
  <w:style w:type="paragraph" w:styleId="aff5">
    <w:name w:val="Body Text Indent"/>
    <w:basedOn w:val="a0"/>
    <w:link w:val="aff6"/>
    <w:uiPriority w:val="99"/>
    <w:rsid w:val="003D4589"/>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3D4589"/>
    <w:rPr>
      <w:rFonts w:ascii="Times New Roman" w:eastAsia="Times New Roman" w:hAnsi="Times New Roman" w:cs="Times New Roman"/>
      <w:sz w:val="24"/>
      <w:szCs w:val="24"/>
      <w:lang w:eastAsia="ru-RU"/>
    </w:rPr>
  </w:style>
  <w:style w:type="paragraph" w:styleId="aff7">
    <w:name w:val="caption"/>
    <w:basedOn w:val="a0"/>
    <w:uiPriority w:val="99"/>
    <w:qFormat/>
    <w:rsid w:val="003D4589"/>
    <w:pPr>
      <w:widowControl w:val="0"/>
      <w:ind w:firstLine="0"/>
      <w:jc w:val="center"/>
    </w:pPr>
    <w:rPr>
      <w:rFonts w:ascii="Times New Roman" w:hAnsi="Times New Roman"/>
      <w:b/>
      <w:sz w:val="28"/>
      <w:szCs w:val="20"/>
    </w:rPr>
  </w:style>
  <w:style w:type="paragraph" w:styleId="aff8">
    <w:name w:val="Subtitle"/>
    <w:basedOn w:val="a0"/>
    <w:link w:val="aff9"/>
    <w:qFormat/>
    <w:rsid w:val="003D4589"/>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3D4589"/>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3D4589"/>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3D4589"/>
    <w:rPr>
      <w:rFonts w:ascii="Times New Roman" w:eastAsia="Times New Roman" w:hAnsi="Times New Roman" w:cs="Times New Roman"/>
      <w:sz w:val="24"/>
      <w:szCs w:val="24"/>
      <w:lang w:val="x-none" w:eastAsia="x-none"/>
    </w:rPr>
  </w:style>
  <w:style w:type="paragraph" w:styleId="35">
    <w:name w:val="Body Text Indent 3"/>
    <w:basedOn w:val="a0"/>
    <w:link w:val="36"/>
    <w:uiPriority w:val="99"/>
    <w:rsid w:val="003D4589"/>
    <w:pPr>
      <w:spacing w:line="360" w:lineRule="auto"/>
      <w:ind w:firstLine="544"/>
    </w:pPr>
    <w:rPr>
      <w:rFonts w:ascii="Times New Roman" w:hAnsi="Times New Roman"/>
    </w:rPr>
  </w:style>
  <w:style w:type="character" w:customStyle="1" w:styleId="36">
    <w:name w:val="Основной текст с отступом 3 Знак"/>
    <w:basedOn w:val="a1"/>
    <w:link w:val="35"/>
    <w:uiPriority w:val="99"/>
    <w:rsid w:val="003D4589"/>
    <w:rPr>
      <w:rFonts w:ascii="Times New Roman" w:eastAsia="Times New Roman" w:hAnsi="Times New Roman" w:cs="Times New Roman"/>
      <w:sz w:val="24"/>
      <w:szCs w:val="24"/>
      <w:lang w:eastAsia="ru-RU"/>
    </w:rPr>
  </w:style>
  <w:style w:type="paragraph" w:customStyle="1" w:styleId="210">
    <w:name w:val="Основной текст 21"/>
    <w:basedOn w:val="a0"/>
    <w:rsid w:val="003D4589"/>
    <w:pPr>
      <w:widowControl w:val="0"/>
      <w:ind w:left="567" w:firstLine="0"/>
      <w:jc w:val="left"/>
    </w:pPr>
    <w:rPr>
      <w:rFonts w:ascii="Times New Roman" w:hAnsi="Times New Roman"/>
      <w:szCs w:val="20"/>
    </w:rPr>
  </w:style>
  <w:style w:type="paragraph" w:customStyle="1" w:styleId="15">
    <w:name w:val="Знак Знак Знак1"/>
    <w:basedOn w:val="a0"/>
    <w:rsid w:val="003D4589"/>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3D45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3D4589"/>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3D4589"/>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3D4589"/>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3D4589"/>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3D4589"/>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3D4589"/>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3D4589"/>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3D4589"/>
    <w:rPr>
      <w:b/>
      <w:bCs/>
    </w:rPr>
  </w:style>
  <w:style w:type="character" w:styleId="afff">
    <w:name w:val="Intense Emphasis"/>
    <w:uiPriority w:val="21"/>
    <w:qFormat/>
    <w:rsid w:val="003D4589"/>
    <w:rPr>
      <w:b/>
      <w:bCs/>
      <w:i/>
      <w:iCs/>
      <w:color w:val="4F81BD"/>
    </w:rPr>
  </w:style>
  <w:style w:type="paragraph" w:styleId="afff0">
    <w:name w:val="TOC Heading"/>
    <w:basedOn w:val="1"/>
    <w:next w:val="a0"/>
    <w:uiPriority w:val="39"/>
    <w:qFormat/>
    <w:rsid w:val="003D4589"/>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3D4589"/>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3D4589"/>
    <w:pPr>
      <w:ind w:left="240" w:firstLine="0"/>
      <w:jc w:val="left"/>
    </w:pPr>
    <w:rPr>
      <w:rFonts w:ascii="Times New Roman" w:hAnsi="Times New Roman"/>
    </w:rPr>
  </w:style>
  <w:style w:type="paragraph" w:styleId="37">
    <w:name w:val="toc 3"/>
    <w:basedOn w:val="a0"/>
    <w:next w:val="a0"/>
    <w:autoRedefine/>
    <w:uiPriority w:val="39"/>
    <w:unhideWhenUsed/>
    <w:rsid w:val="003D4589"/>
    <w:pPr>
      <w:ind w:left="480" w:firstLine="0"/>
      <w:jc w:val="left"/>
    </w:pPr>
    <w:rPr>
      <w:rFonts w:ascii="Times New Roman" w:hAnsi="Times New Roman"/>
    </w:rPr>
  </w:style>
  <w:style w:type="character" w:styleId="afff1">
    <w:name w:val="Book Title"/>
    <w:uiPriority w:val="33"/>
    <w:qFormat/>
    <w:rsid w:val="003D4589"/>
    <w:rPr>
      <w:b/>
      <w:bCs/>
      <w:smallCaps/>
      <w:spacing w:val="5"/>
    </w:rPr>
  </w:style>
  <w:style w:type="paragraph" w:customStyle="1" w:styleId="afff2">
    <w:name w:val="Знак Знак"/>
    <w:basedOn w:val="a0"/>
    <w:rsid w:val="003D458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3D4589"/>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3D4589"/>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3D4589"/>
    <w:pPr>
      <w:widowControl w:val="0"/>
      <w:ind w:firstLine="720"/>
    </w:pPr>
    <w:rPr>
      <w:rFonts w:ascii="a_Timer" w:hAnsi="a_Timer"/>
      <w:snapToGrid w:val="0"/>
      <w:lang w:val="en-US"/>
    </w:rPr>
  </w:style>
  <w:style w:type="paragraph" w:customStyle="1" w:styleId="afff4">
    <w:name w:val="Знак"/>
    <w:basedOn w:val="a0"/>
    <w:rsid w:val="003D4589"/>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3D4589"/>
    <w:rPr>
      <w:b/>
      <w:bCs/>
      <w:color w:val="000080"/>
    </w:rPr>
  </w:style>
  <w:style w:type="character" w:customStyle="1" w:styleId="afff6">
    <w:name w:val="Гипертекстовая ссылка"/>
    <w:uiPriority w:val="99"/>
    <w:rsid w:val="003D4589"/>
    <w:rPr>
      <w:b/>
      <w:bCs/>
      <w:color w:val="008000"/>
    </w:rPr>
  </w:style>
  <w:style w:type="paragraph" w:customStyle="1" w:styleId="afff7">
    <w:name w:val="Знак"/>
    <w:basedOn w:val="a0"/>
    <w:rsid w:val="003D4589"/>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3D4589"/>
    <w:rPr>
      <w:rFonts w:ascii="Calibri" w:eastAsia="Calibri" w:hAnsi="Calibri" w:cs="Times New Roman"/>
    </w:rPr>
  </w:style>
  <w:style w:type="table" w:styleId="18">
    <w:name w:val="Table Classic 1"/>
    <w:basedOn w:val="a2"/>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3D4589"/>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3D4589"/>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3D458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3D458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D4589"/>
    <w:rPr>
      <w:rFonts w:ascii="Times New Roman" w:hAnsi="Times New Roman" w:cs="Times New Roman"/>
      <w:sz w:val="26"/>
      <w:szCs w:val="26"/>
    </w:rPr>
  </w:style>
  <w:style w:type="paragraph" w:customStyle="1" w:styleId="Style7">
    <w:name w:val="Style7"/>
    <w:basedOn w:val="a0"/>
    <w:uiPriority w:val="99"/>
    <w:rsid w:val="003D4589"/>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3D4589"/>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3D458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D4589"/>
    <w:rPr>
      <w:rFonts w:ascii="Times New Roman" w:hAnsi="Times New Roman" w:cs="Times New Roman"/>
      <w:sz w:val="22"/>
      <w:szCs w:val="22"/>
    </w:rPr>
  </w:style>
  <w:style w:type="character" w:customStyle="1" w:styleId="hl1">
    <w:name w:val="hl1"/>
    <w:rsid w:val="003D4589"/>
    <w:rPr>
      <w:color w:val="4682B4"/>
    </w:rPr>
  </w:style>
  <w:style w:type="paragraph" w:customStyle="1" w:styleId="28">
    <w:name w:val="Знак Знак2 Знак"/>
    <w:basedOn w:val="a0"/>
    <w:rsid w:val="003D458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D4589"/>
  </w:style>
  <w:style w:type="character" w:customStyle="1" w:styleId="aff">
    <w:name w:val="Абзац списка Знак"/>
    <w:link w:val="afe"/>
    <w:uiPriority w:val="34"/>
    <w:locked/>
    <w:rsid w:val="003D4589"/>
    <w:rPr>
      <w:rFonts w:ascii="Calibri" w:eastAsia="Calibri" w:hAnsi="Calibri" w:cs="Times New Roman"/>
    </w:rPr>
  </w:style>
  <w:style w:type="paragraph" w:customStyle="1" w:styleId="Default">
    <w:name w:val="Default"/>
    <w:rsid w:val="003D458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3D4589"/>
    <w:rPr>
      <w:rFonts w:ascii="Arial" w:eastAsia="Times New Roman" w:hAnsi="Arial" w:cs="Arial"/>
      <w:sz w:val="20"/>
      <w:szCs w:val="20"/>
      <w:lang w:eastAsia="ru-RU"/>
    </w:rPr>
  </w:style>
  <w:style w:type="character" w:customStyle="1" w:styleId="blk">
    <w:name w:val="blk"/>
    <w:rsid w:val="003D4589"/>
  </w:style>
  <w:style w:type="character" w:customStyle="1" w:styleId="nobr">
    <w:name w:val="nobr"/>
    <w:rsid w:val="003D4589"/>
  </w:style>
  <w:style w:type="character" w:customStyle="1" w:styleId="29">
    <w:name w:val="Основной текст (2)_"/>
    <w:link w:val="2a"/>
    <w:locked/>
    <w:rsid w:val="003D4589"/>
    <w:rPr>
      <w:sz w:val="28"/>
      <w:szCs w:val="28"/>
      <w:shd w:val="clear" w:color="auto" w:fill="FFFFFF"/>
    </w:rPr>
  </w:style>
  <w:style w:type="paragraph" w:customStyle="1" w:styleId="2a">
    <w:name w:val="Основной текст (2)"/>
    <w:basedOn w:val="a0"/>
    <w:link w:val="29"/>
    <w:rsid w:val="003D458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3D4589"/>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3D4589"/>
    <w:rPr>
      <w:rFonts w:ascii="Times New Roman" w:eastAsia="Times New Roman" w:hAnsi="Times New Roman" w:cs="Times New Roman"/>
      <w:sz w:val="20"/>
      <w:szCs w:val="20"/>
      <w:lang w:eastAsia="ru-RU"/>
    </w:rPr>
  </w:style>
  <w:style w:type="character" w:styleId="afffa">
    <w:name w:val="endnote reference"/>
    <w:uiPriority w:val="99"/>
    <w:unhideWhenUsed/>
    <w:rsid w:val="003D4589"/>
    <w:rPr>
      <w:vertAlign w:val="superscript"/>
    </w:rPr>
  </w:style>
  <w:style w:type="character" w:styleId="afffb">
    <w:name w:val="Emphasis"/>
    <w:uiPriority w:val="20"/>
    <w:qFormat/>
    <w:rsid w:val="003D4589"/>
    <w:rPr>
      <w:i/>
      <w:iCs/>
    </w:rPr>
  </w:style>
  <w:style w:type="numbering" w:customStyle="1" w:styleId="140">
    <w:name w:val="Нет списка14"/>
    <w:next w:val="a3"/>
    <w:uiPriority w:val="99"/>
    <w:semiHidden/>
    <w:rsid w:val="003D4589"/>
  </w:style>
  <w:style w:type="numbering" w:customStyle="1" w:styleId="150">
    <w:name w:val="Нет списка15"/>
    <w:next w:val="a3"/>
    <w:uiPriority w:val="99"/>
    <w:semiHidden/>
    <w:rsid w:val="003D4589"/>
  </w:style>
  <w:style w:type="numbering" w:customStyle="1" w:styleId="160">
    <w:name w:val="Нет списка16"/>
    <w:next w:val="a3"/>
    <w:uiPriority w:val="99"/>
    <w:semiHidden/>
    <w:rsid w:val="003D4589"/>
  </w:style>
  <w:style w:type="numbering" w:customStyle="1" w:styleId="170">
    <w:name w:val="Нет списка17"/>
    <w:next w:val="a3"/>
    <w:uiPriority w:val="99"/>
    <w:semiHidden/>
    <w:rsid w:val="003D4589"/>
  </w:style>
  <w:style w:type="numbering" w:customStyle="1" w:styleId="180">
    <w:name w:val="Нет списка18"/>
    <w:next w:val="a3"/>
    <w:uiPriority w:val="99"/>
    <w:semiHidden/>
    <w:rsid w:val="003D4589"/>
  </w:style>
  <w:style w:type="numbering" w:customStyle="1" w:styleId="190">
    <w:name w:val="Нет списка19"/>
    <w:next w:val="a3"/>
    <w:uiPriority w:val="99"/>
    <w:semiHidden/>
    <w:rsid w:val="003D4589"/>
  </w:style>
  <w:style w:type="numbering" w:customStyle="1" w:styleId="200">
    <w:name w:val="Нет списка20"/>
    <w:next w:val="a3"/>
    <w:uiPriority w:val="99"/>
    <w:semiHidden/>
    <w:rsid w:val="003D4589"/>
  </w:style>
  <w:style w:type="numbering" w:customStyle="1" w:styleId="211">
    <w:name w:val="Нет списка21"/>
    <w:next w:val="a3"/>
    <w:uiPriority w:val="99"/>
    <w:semiHidden/>
    <w:rsid w:val="003D4589"/>
  </w:style>
  <w:style w:type="numbering" w:customStyle="1" w:styleId="220">
    <w:name w:val="Нет списка22"/>
    <w:next w:val="a3"/>
    <w:uiPriority w:val="99"/>
    <w:semiHidden/>
    <w:rsid w:val="003D4589"/>
  </w:style>
  <w:style w:type="numbering" w:customStyle="1" w:styleId="230">
    <w:name w:val="Нет списка23"/>
    <w:next w:val="a3"/>
    <w:uiPriority w:val="99"/>
    <w:semiHidden/>
    <w:rsid w:val="003D4589"/>
  </w:style>
  <w:style w:type="numbering" w:customStyle="1" w:styleId="240">
    <w:name w:val="Нет списка24"/>
    <w:next w:val="a3"/>
    <w:uiPriority w:val="99"/>
    <w:semiHidden/>
    <w:rsid w:val="003D4589"/>
  </w:style>
  <w:style w:type="numbering" w:customStyle="1" w:styleId="250">
    <w:name w:val="Нет списка25"/>
    <w:next w:val="a3"/>
    <w:uiPriority w:val="99"/>
    <w:semiHidden/>
    <w:rsid w:val="003D4589"/>
  </w:style>
  <w:style w:type="numbering" w:customStyle="1" w:styleId="260">
    <w:name w:val="Нет списка26"/>
    <w:next w:val="a3"/>
    <w:uiPriority w:val="99"/>
    <w:semiHidden/>
    <w:rsid w:val="003D4589"/>
  </w:style>
  <w:style w:type="numbering" w:customStyle="1" w:styleId="270">
    <w:name w:val="Нет списка27"/>
    <w:next w:val="a3"/>
    <w:uiPriority w:val="99"/>
    <w:semiHidden/>
    <w:rsid w:val="003D4589"/>
  </w:style>
  <w:style w:type="numbering" w:customStyle="1" w:styleId="280">
    <w:name w:val="Нет списка28"/>
    <w:next w:val="a3"/>
    <w:uiPriority w:val="99"/>
    <w:semiHidden/>
    <w:rsid w:val="003D4589"/>
  </w:style>
  <w:style w:type="numbering" w:customStyle="1" w:styleId="290">
    <w:name w:val="Нет списка29"/>
    <w:next w:val="a3"/>
    <w:uiPriority w:val="99"/>
    <w:semiHidden/>
    <w:rsid w:val="003D4589"/>
  </w:style>
  <w:style w:type="numbering" w:customStyle="1" w:styleId="300">
    <w:name w:val="Нет списка30"/>
    <w:next w:val="a3"/>
    <w:uiPriority w:val="99"/>
    <w:semiHidden/>
    <w:rsid w:val="003D4589"/>
  </w:style>
  <w:style w:type="numbering" w:customStyle="1" w:styleId="311">
    <w:name w:val="Нет списка31"/>
    <w:next w:val="a3"/>
    <w:uiPriority w:val="99"/>
    <w:semiHidden/>
    <w:rsid w:val="003D4589"/>
  </w:style>
  <w:style w:type="numbering" w:customStyle="1" w:styleId="321">
    <w:name w:val="Нет списка32"/>
    <w:next w:val="a3"/>
    <w:uiPriority w:val="99"/>
    <w:semiHidden/>
    <w:rsid w:val="003D4589"/>
  </w:style>
  <w:style w:type="numbering" w:customStyle="1" w:styleId="330">
    <w:name w:val="Нет списка33"/>
    <w:next w:val="a3"/>
    <w:uiPriority w:val="99"/>
    <w:semiHidden/>
    <w:rsid w:val="003D4589"/>
  </w:style>
  <w:style w:type="numbering" w:customStyle="1" w:styleId="340">
    <w:name w:val="Нет списка34"/>
    <w:next w:val="a3"/>
    <w:uiPriority w:val="99"/>
    <w:semiHidden/>
    <w:rsid w:val="003D4589"/>
  </w:style>
  <w:style w:type="numbering" w:customStyle="1" w:styleId="350">
    <w:name w:val="Нет списка35"/>
    <w:next w:val="a3"/>
    <w:uiPriority w:val="99"/>
    <w:semiHidden/>
    <w:rsid w:val="003D4589"/>
  </w:style>
  <w:style w:type="numbering" w:customStyle="1" w:styleId="360">
    <w:name w:val="Нет списка36"/>
    <w:next w:val="a3"/>
    <w:uiPriority w:val="99"/>
    <w:semiHidden/>
    <w:rsid w:val="003D4589"/>
  </w:style>
  <w:style w:type="numbering" w:customStyle="1" w:styleId="370">
    <w:name w:val="Нет списка37"/>
    <w:next w:val="a3"/>
    <w:uiPriority w:val="99"/>
    <w:semiHidden/>
    <w:rsid w:val="003D4589"/>
  </w:style>
  <w:style w:type="numbering" w:customStyle="1" w:styleId="38">
    <w:name w:val="Нет списка38"/>
    <w:next w:val="a3"/>
    <w:uiPriority w:val="99"/>
    <w:semiHidden/>
    <w:rsid w:val="003D4589"/>
  </w:style>
  <w:style w:type="numbering" w:customStyle="1" w:styleId="39">
    <w:name w:val="Нет списка39"/>
    <w:next w:val="a3"/>
    <w:uiPriority w:val="99"/>
    <w:semiHidden/>
    <w:rsid w:val="003D4589"/>
  </w:style>
  <w:style w:type="numbering" w:customStyle="1" w:styleId="400">
    <w:name w:val="Нет списка40"/>
    <w:next w:val="a3"/>
    <w:uiPriority w:val="99"/>
    <w:semiHidden/>
    <w:rsid w:val="003D4589"/>
  </w:style>
  <w:style w:type="numbering" w:customStyle="1" w:styleId="410">
    <w:name w:val="Нет списка41"/>
    <w:next w:val="a3"/>
    <w:uiPriority w:val="99"/>
    <w:semiHidden/>
    <w:rsid w:val="003D4589"/>
  </w:style>
  <w:style w:type="numbering" w:customStyle="1" w:styleId="42">
    <w:name w:val="Нет списка42"/>
    <w:next w:val="a3"/>
    <w:uiPriority w:val="99"/>
    <w:semiHidden/>
    <w:rsid w:val="003D4589"/>
  </w:style>
  <w:style w:type="numbering" w:customStyle="1" w:styleId="43">
    <w:name w:val="Нет списка43"/>
    <w:next w:val="a3"/>
    <w:uiPriority w:val="99"/>
    <w:semiHidden/>
    <w:rsid w:val="003D4589"/>
  </w:style>
  <w:style w:type="numbering" w:customStyle="1" w:styleId="44">
    <w:name w:val="Нет списка44"/>
    <w:next w:val="a3"/>
    <w:uiPriority w:val="99"/>
    <w:semiHidden/>
    <w:rsid w:val="003D4589"/>
  </w:style>
  <w:style w:type="numbering" w:customStyle="1" w:styleId="45">
    <w:name w:val="Нет списка45"/>
    <w:next w:val="a3"/>
    <w:uiPriority w:val="99"/>
    <w:semiHidden/>
    <w:rsid w:val="003D4589"/>
  </w:style>
  <w:style w:type="paragraph" w:customStyle="1" w:styleId="212">
    <w:name w:val="Основной текст 21"/>
    <w:basedOn w:val="a0"/>
    <w:uiPriority w:val="99"/>
    <w:rsid w:val="003D4589"/>
    <w:pPr>
      <w:widowControl w:val="0"/>
      <w:ind w:left="567" w:firstLine="0"/>
      <w:jc w:val="left"/>
    </w:pPr>
    <w:rPr>
      <w:rFonts w:ascii="Times New Roman" w:hAnsi="Times New Roman"/>
      <w:szCs w:val="20"/>
    </w:rPr>
  </w:style>
  <w:style w:type="paragraph" w:customStyle="1" w:styleId="1c">
    <w:name w:val="Знак Знак Знак1"/>
    <w:basedOn w:val="a0"/>
    <w:rsid w:val="003D4589"/>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3D4589"/>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3D4589"/>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3D4589"/>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3D4589"/>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0"/>
    <w:rsid w:val="003D4589"/>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3D4589"/>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3D4589"/>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3D4589"/>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3D4589"/>
  </w:style>
  <w:style w:type="paragraph" w:styleId="affff1">
    <w:name w:val="Salutation"/>
    <w:basedOn w:val="a0"/>
    <w:next w:val="a0"/>
    <w:link w:val="affff2"/>
    <w:uiPriority w:val="99"/>
    <w:unhideWhenUsed/>
    <w:rsid w:val="003D4589"/>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3D4589"/>
    <w:rPr>
      <w:rFonts w:ascii="Arial" w:eastAsia="Times New Roman" w:hAnsi="Arial" w:cs="Arial"/>
      <w:sz w:val="20"/>
      <w:szCs w:val="20"/>
      <w:lang w:val="en-US"/>
    </w:rPr>
  </w:style>
  <w:style w:type="paragraph" w:customStyle="1" w:styleId="Style2">
    <w:name w:val="Style2"/>
    <w:basedOn w:val="a0"/>
    <w:uiPriority w:val="99"/>
    <w:rsid w:val="003D4589"/>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3D4589"/>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3D4589"/>
  </w:style>
  <w:style w:type="paragraph" w:customStyle="1" w:styleId="affff3">
    <w:name w:val="Прижатый влево"/>
    <w:basedOn w:val="a0"/>
    <w:next w:val="a0"/>
    <w:rsid w:val="003D4589"/>
    <w:pPr>
      <w:autoSpaceDE w:val="0"/>
      <w:autoSpaceDN w:val="0"/>
      <w:adjustRightInd w:val="0"/>
      <w:ind w:firstLine="0"/>
      <w:jc w:val="left"/>
    </w:pPr>
    <w:rPr>
      <w:rFonts w:cs="Arial"/>
    </w:rPr>
  </w:style>
  <w:style w:type="character" w:customStyle="1" w:styleId="js-phone-number">
    <w:name w:val="js-phone-number"/>
    <w:rsid w:val="003D4589"/>
  </w:style>
  <w:style w:type="character" w:customStyle="1" w:styleId="genmed">
    <w:name w:val="genmed"/>
    <w:rsid w:val="003D4589"/>
  </w:style>
  <w:style w:type="paragraph" w:customStyle="1" w:styleId="S">
    <w:name w:val="S_Обычный жирный"/>
    <w:basedOn w:val="a0"/>
    <w:qFormat/>
    <w:rsid w:val="003D4589"/>
    <w:pPr>
      <w:spacing w:line="276" w:lineRule="auto"/>
    </w:pPr>
    <w:rPr>
      <w:rFonts w:ascii="Times New Roman" w:hAnsi="Times New Roman"/>
    </w:rPr>
  </w:style>
  <w:style w:type="paragraph" w:customStyle="1" w:styleId="msonormalmailrucssattributepostfix">
    <w:name w:val="msonormal_mailru_css_attribute_postfix"/>
    <w:basedOn w:val="a0"/>
    <w:rsid w:val="003D4589"/>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3D4589"/>
  </w:style>
  <w:style w:type="table" w:customStyle="1" w:styleId="121">
    <w:name w:val="Классическая таблица 12"/>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3D4589"/>
  </w:style>
  <w:style w:type="numbering" w:customStyle="1" w:styleId="47">
    <w:name w:val="Нет списка47"/>
    <w:next w:val="a3"/>
    <w:uiPriority w:val="99"/>
    <w:semiHidden/>
    <w:unhideWhenUsed/>
    <w:rsid w:val="003D4589"/>
  </w:style>
  <w:style w:type="table" w:customStyle="1" w:styleId="131">
    <w:name w:val="Классическая таблица 13"/>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3D4589"/>
  </w:style>
  <w:style w:type="numbering" w:customStyle="1" w:styleId="48">
    <w:name w:val="Нет списка48"/>
    <w:next w:val="a3"/>
    <w:uiPriority w:val="99"/>
    <w:semiHidden/>
    <w:rsid w:val="003D4589"/>
  </w:style>
  <w:style w:type="table" w:customStyle="1" w:styleId="141">
    <w:name w:val="Классическая таблица 14"/>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3D4589"/>
  </w:style>
  <w:style w:type="numbering" w:customStyle="1" w:styleId="49">
    <w:name w:val="Нет списка49"/>
    <w:next w:val="a3"/>
    <w:uiPriority w:val="99"/>
    <w:semiHidden/>
    <w:rsid w:val="003D4589"/>
  </w:style>
  <w:style w:type="table" w:customStyle="1" w:styleId="151">
    <w:name w:val="Классическая таблица 15"/>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3D4589"/>
  </w:style>
  <w:style w:type="numbering" w:customStyle="1" w:styleId="500">
    <w:name w:val="Нет списка50"/>
    <w:next w:val="a3"/>
    <w:uiPriority w:val="99"/>
    <w:semiHidden/>
    <w:unhideWhenUsed/>
    <w:rsid w:val="003D4589"/>
  </w:style>
  <w:style w:type="table" w:customStyle="1" w:styleId="161">
    <w:name w:val="Классическая таблица 16"/>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3"/>
    <w:uiPriority w:val="99"/>
    <w:semiHidden/>
    <w:unhideWhenUsed/>
    <w:rsid w:val="003D4589"/>
  </w:style>
  <w:style w:type="numbering" w:customStyle="1" w:styleId="510">
    <w:name w:val="Нет списка51"/>
    <w:next w:val="a3"/>
    <w:uiPriority w:val="99"/>
    <w:semiHidden/>
    <w:rsid w:val="003D4589"/>
  </w:style>
  <w:style w:type="table" w:customStyle="1" w:styleId="171">
    <w:name w:val="Классическая таблица 17"/>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3"/>
    <w:uiPriority w:val="99"/>
    <w:semiHidden/>
    <w:unhideWhenUsed/>
    <w:rsid w:val="003D4589"/>
  </w:style>
  <w:style w:type="numbering" w:customStyle="1" w:styleId="52">
    <w:name w:val="Нет списка52"/>
    <w:next w:val="a3"/>
    <w:uiPriority w:val="99"/>
    <w:semiHidden/>
    <w:rsid w:val="003D4589"/>
  </w:style>
  <w:style w:type="table" w:customStyle="1" w:styleId="181">
    <w:name w:val="Классическая таблица 18"/>
    <w:basedOn w:val="a2"/>
    <w:next w:val="18"/>
    <w:rsid w:val="003D458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3"/>
    <w:uiPriority w:val="99"/>
    <w:semiHidden/>
    <w:unhideWhenUsed/>
    <w:rsid w:val="003D4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3" Type="http://schemas.microsoft.com/office/2007/relationships/stylesWithEffects" Target="stylesWithEffects.xm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tent/act/8dffe795-730b-46e6-b583-403402c2a35c.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hyperlink" Target="file:///D:\content\act\f70262da-9f78-4d28-86e6-621b5c3c3b5c.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58</Pages>
  <Words>35179</Words>
  <Characters>200523</Characters>
  <Application>Microsoft Office Word</Application>
  <DocSecurity>0</DocSecurity>
  <Lines>1671</Lines>
  <Paragraphs>470</Paragraphs>
  <ScaleCrop>false</ScaleCrop>
  <Company/>
  <LinksUpToDate>false</LinksUpToDate>
  <CharactersWithSpaces>235232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2023-08-28T11:11:00Z</dcterms:created>
  <dcterms:modified xsi:type="dcterms:W3CDTF">2023-08-28T11:21:00Z</dcterms:modified>
</cp:coreProperties>
</file>